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61" w:rsidRDefault="00AD3B73">
      <w:r>
        <w:rPr>
          <w:noProof/>
          <w:lang w:eastAsia="pl-PL"/>
        </w:rPr>
        <w:drawing>
          <wp:anchor distT="0" distB="0" distL="114300" distR="114300" simplePos="0" relativeHeight="251658240" behindDoc="0" locked="0" layoutInCell="1" allowOverlap="1">
            <wp:simplePos x="0" y="0"/>
            <wp:positionH relativeFrom="column">
              <wp:posOffset>-871220</wp:posOffset>
            </wp:positionH>
            <wp:positionV relativeFrom="paragraph">
              <wp:posOffset>-871220</wp:posOffset>
            </wp:positionV>
            <wp:extent cx="7477455" cy="3571875"/>
            <wp:effectExtent l="19050" t="0" r="919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7477455" cy="3571875"/>
                    </a:xfrm>
                    <a:prstGeom prst="rect">
                      <a:avLst/>
                    </a:prstGeom>
                    <a:noFill/>
                    <a:ln w="9525">
                      <a:noFill/>
                      <a:miter lim="800000"/>
                      <a:headEnd/>
                      <a:tailEnd/>
                    </a:ln>
                  </pic:spPr>
                </pic:pic>
              </a:graphicData>
            </a:graphic>
          </wp:anchor>
        </w:drawing>
      </w:r>
    </w:p>
    <w:p w:rsidR="00AD3B73" w:rsidRDefault="00AD3B73"/>
    <w:p w:rsidR="00AD3B73" w:rsidRDefault="00AD3B73"/>
    <w:p w:rsidR="00AD3B73" w:rsidRDefault="00AD3B73"/>
    <w:p w:rsidR="00AD3B73" w:rsidRDefault="00AD3B73"/>
    <w:p w:rsidR="00AD3B73" w:rsidRDefault="00AD3B73"/>
    <w:p w:rsidR="00AD3B73" w:rsidRDefault="00AD3B73"/>
    <w:p w:rsidR="00AD3B73" w:rsidRDefault="00AD3B73"/>
    <w:p w:rsidR="00AD3B73" w:rsidRDefault="00AD3B73"/>
    <w:p w:rsidR="00AD3B73" w:rsidRPr="00C1032C" w:rsidRDefault="00C1032C">
      <w:pPr>
        <w:rPr>
          <w:sz w:val="40"/>
          <w:szCs w:val="40"/>
        </w:rPr>
      </w:pPr>
      <w:r w:rsidRPr="00C1032C">
        <w:rPr>
          <w:sz w:val="40"/>
          <w:szCs w:val="40"/>
        </w:rPr>
        <w:t>SPOTKANIE 26 MAJA 2017</w:t>
      </w:r>
    </w:p>
    <w:p w:rsidR="00AD3B73" w:rsidRDefault="00AD3B73">
      <w:r>
        <w:t>Jacques i jego przyjaciel z dzieciństwa Enzo rywalizują o mistrzostwo w nurkowaniu bez butli. Obaj chcą pobić kolejny rekord.</w:t>
      </w:r>
    </w:p>
    <w:p w:rsidR="00AD3B73" w:rsidRPr="00AD3B73" w:rsidRDefault="00AD3B73" w:rsidP="00AD3B73">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AD3B73">
        <w:rPr>
          <w:rFonts w:ascii="Times New Roman" w:eastAsia="Times New Roman" w:hAnsi="Times New Roman" w:cs="Times New Roman"/>
          <w:b/>
          <w:bCs/>
          <w:sz w:val="36"/>
          <w:szCs w:val="36"/>
          <w:lang w:eastAsia="pl-PL"/>
        </w:rPr>
        <w:t>Do dna</w:t>
      </w:r>
    </w:p>
    <w:p w:rsidR="00AD3B73" w:rsidRDefault="00AD3B73">
      <w:r w:rsidRPr="00AD3B73">
        <w:t xml:space="preserve">Darek </w:t>
      </w:r>
      <w:proofErr w:type="spellStart"/>
      <w:r w:rsidRPr="00AD3B73">
        <w:t>Arest</w:t>
      </w:r>
      <w:proofErr w:type="spellEnd"/>
    </w:p>
    <w:p w:rsidR="00AD3B73" w:rsidRDefault="00AD3B73">
      <w:r>
        <w:t xml:space="preserve">Najszybciej starzeją się nowinki, dlatego pewnie łatwiej kupić konwencję kryminału z lat 50. niż powrócić bezboleśnie do filmu, który świeżością urzekał trzy dekady temu. Jednak wciąż łatwo zrozumieć dlaczego </w:t>
      </w:r>
      <w:r>
        <w:rPr>
          <w:b/>
          <w:bCs/>
        </w:rPr>
        <w:t>"</w:t>
      </w:r>
      <w:hyperlink r:id="rId5" w:tooltip="Wielki błękit (1988)" w:history="1">
        <w:r>
          <w:rPr>
            <w:rStyle w:val="Hipercze"/>
            <w:b/>
            <w:bCs/>
          </w:rPr>
          <w:t>Wielki błękit</w:t>
        </w:r>
      </w:hyperlink>
      <w:r>
        <w:rPr>
          <w:b/>
          <w:bCs/>
        </w:rPr>
        <w:t xml:space="preserve">" </w:t>
      </w:r>
      <w:r>
        <w:t xml:space="preserve">stał się na przełomie lat 80. i 90. głębokim przeżyciem dla szerokiego grona widzów. Film był pierwszym uderzeniem </w:t>
      </w:r>
      <w:hyperlink r:id="rId6" w:tooltip="Luc Besson" w:history="1">
        <w:r>
          <w:rPr>
            <w:rStyle w:val="Hipercze"/>
          </w:rPr>
          <w:t>Luca Bessona</w:t>
        </w:r>
      </w:hyperlink>
      <w:r>
        <w:t xml:space="preserve"> w rynek amerykański, opowiadał historię inspirowaną autentycznymi wydarzeniami i zdobiły go spektakularne zdjęcia podwodne. Bez trudu można było dopatrzeć się tu tzw. "głębokiego przesłania", które jednak nie odciągało uwagi od potężnego kopniaka wizualnego. Film wpisywał się w zjawisko o </w:t>
      </w:r>
      <w:proofErr w:type="spellStart"/>
      <w:r>
        <w:t>samoobjaśniającej</w:t>
      </w:r>
      <w:proofErr w:type="spellEnd"/>
      <w:r>
        <w:t xml:space="preserve"> się nazwie "</w:t>
      </w:r>
      <w:proofErr w:type="spellStart"/>
      <w:r>
        <w:t>Cinéma</w:t>
      </w:r>
      <w:proofErr w:type="spellEnd"/>
      <w:r>
        <w:t xml:space="preserve"> </w:t>
      </w:r>
      <w:proofErr w:type="spellStart"/>
      <w:r>
        <w:t>du</w:t>
      </w:r>
      <w:proofErr w:type="spellEnd"/>
      <w:r>
        <w:t xml:space="preserve"> </w:t>
      </w:r>
      <w:proofErr w:type="spellStart"/>
      <w:r>
        <w:t>look</w:t>
      </w:r>
      <w:proofErr w:type="spellEnd"/>
      <w:r>
        <w:t>" i rzeczywiście "</w:t>
      </w:r>
      <w:proofErr w:type="spellStart"/>
      <w:r>
        <w:t>look</w:t>
      </w:r>
      <w:proofErr w:type="spellEnd"/>
      <w:r>
        <w:t xml:space="preserve">" dominuje tu nad wszystkimi elementami – każdy obraz jest podkręcony i intensywny, punkty widzenia kamery są co najmniej wymyślne, montaż – krzykliwy i pełen atrakcji. </w:t>
      </w:r>
      <w:r>
        <w:rPr>
          <w:b/>
          <w:bCs/>
        </w:rPr>
        <w:t>"</w:t>
      </w:r>
      <w:hyperlink r:id="rId7" w:tooltip="Wielki błękit (1988)" w:history="1">
        <w:r>
          <w:rPr>
            <w:rStyle w:val="Hipercze"/>
            <w:b/>
            <w:bCs/>
          </w:rPr>
          <w:t>Wielki błękit</w:t>
        </w:r>
      </w:hyperlink>
      <w:r>
        <w:rPr>
          <w:b/>
          <w:bCs/>
        </w:rPr>
        <w:t>"</w:t>
      </w:r>
      <w:r>
        <w:t xml:space="preserve"> gardzi przezroczystością formy i nosi głębokie ślady epoki, w której powstał. Ale możliwe, że to właśnie zmarszczki, które widać dziś na tej tafli wody, ratują film </w:t>
      </w:r>
      <w:hyperlink r:id="rId8" w:tooltip="Luc Besson" w:history="1">
        <w:r>
          <w:rPr>
            <w:rStyle w:val="Hipercze"/>
          </w:rPr>
          <w:t>Bessona</w:t>
        </w:r>
      </w:hyperlink>
      <w:r>
        <w:t xml:space="preserve"> przed obojętnym odbiorem </w:t>
      </w:r>
      <w:proofErr w:type="spellStart"/>
      <w:r>
        <w:t>anno</w:t>
      </w:r>
      <w:proofErr w:type="spellEnd"/>
      <w:r>
        <w:t xml:space="preserve"> domini 2014.</w:t>
      </w:r>
    </w:p>
    <w:p w:rsidR="00C1032C" w:rsidRDefault="00C1032C">
      <w:r>
        <w:rPr>
          <w:noProof/>
          <w:lang w:eastAsia="pl-PL"/>
        </w:rPr>
        <w:drawing>
          <wp:inline distT="0" distB="0" distL="0" distR="0">
            <wp:extent cx="2961282" cy="1562100"/>
            <wp:effectExtent l="19050" t="0" r="0" b="0"/>
            <wp:docPr id="8" name="Obraz 8" descr="D:\dokumenty\MDK\ROBOTA\KLUB Filmowy\2017\Wielki błękit\gi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y\MDK\ROBOTA\KLUB Filmowy\2017\Wielki błękit\giuy.jpg"/>
                    <pic:cNvPicPr>
                      <a:picLocks noChangeAspect="1" noChangeArrowheads="1"/>
                    </pic:cNvPicPr>
                  </pic:nvPicPr>
                  <pic:blipFill>
                    <a:blip r:embed="rId9"/>
                    <a:srcRect/>
                    <a:stretch>
                      <a:fillRect/>
                    </a:stretch>
                  </pic:blipFill>
                  <pic:spPr bwMode="auto">
                    <a:xfrm>
                      <a:off x="0" y="0"/>
                      <a:ext cx="2961282" cy="1562100"/>
                    </a:xfrm>
                    <a:prstGeom prst="rect">
                      <a:avLst/>
                    </a:prstGeom>
                    <a:noFill/>
                    <a:ln w="9525">
                      <a:noFill/>
                      <a:miter lim="800000"/>
                      <a:headEnd/>
                      <a:tailEnd/>
                    </a:ln>
                  </pic:spPr>
                </pic:pic>
              </a:graphicData>
            </a:graphic>
          </wp:inline>
        </w:drawing>
      </w:r>
    </w:p>
    <w:p w:rsidR="00AD3B73" w:rsidRDefault="00AD3B73">
      <w:r>
        <w:lastRenderedPageBreak/>
        <w:t>Historia zbudowana jest wokół przyjacielskiej rywalizacji dwóch nurków bijących rekordy w głębokości zanurzenia bez aparatury oddechowej. Enzo (</w:t>
      </w:r>
      <w:hyperlink r:id="rId10" w:tooltip="Jean Reno" w:history="1">
        <w:r>
          <w:rPr>
            <w:rStyle w:val="Hipercze"/>
          </w:rPr>
          <w:t>Jean Reno</w:t>
        </w:r>
      </w:hyperlink>
      <w:r>
        <w:t>) jest pewny siebie i otoczony wianuszkiem wielbicieli, Jacques (</w:t>
      </w:r>
      <w:hyperlink r:id="rId11" w:tooltip="Jean-Marc Barr" w:history="1">
        <w:r>
          <w:rPr>
            <w:rStyle w:val="Hipercze"/>
          </w:rPr>
          <w:t>Jean-Marc Barr</w:t>
        </w:r>
      </w:hyperlink>
      <w:r>
        <w:t>) to skryty samotnik. Dziwna to rywalizacja, bo obaj są sympatycznymi dziwakami, którzy spokój odnajdują jedynie głęboko pod powierzchnią wody – z dala od ludzi i w bliskim towarzystwie śmierci. Ich relacja zbudowana jest przede wszystkim na potrzebie supremacji Enzo, który podświadomie czuje, że może być gorszy od cichego rywala, nieustanie dąży więc do konfrontacji, by uwolnić się od nieznośnych wątpliwości. To skomplikowane uczucie jest jednocześnie źródłem tragizmu i komizmu, wpychając mężczyzn coraz mocniej w swoje objęcia i coraz głębiej pod powierzchnię wody. Wszystko byłoby proste, gdyby panowie chcieli wypruć sobie flaki, ale nieludzko dobroduszny Jacques po prostu nie pozwala się nienawidzić. Nie pozwala się jednak także kochać, o czym przekona się amerykańska agentka ubezpieczeniowa, która ulegnie jego czarowi, choć wybranek przy każdej okazji będzie wymykał się z jej objęć, by wracać do podwodnego świata.</w:t>
      </w:r>
    </w:p>
    <w:p w:rsidR="00C1032C" w:rsidRDefault="00C1032C">
      <w:r>
        <w:rPr>
          <w:noProof/>
          <w:lang w:eastAsia="pl-PL"/>
        </w:rPr>
        <w:drawing>
          <wp:inline distT="0" distB="0" distL="0" distR="0">
            <wp:extent cx="4694464" cy="2628900"/>
            <wp:effectExtent l="19050" t="0" r="0" b="0"/>
            <wp:docPr id="9" name="Obraz 9" descr="D:\dokumenty\MDK\ROBOTA\KLUB Filmowy\2017\Wielki błękit\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y\MDK\ROBOTA\KLUB Filmowy\2017\Wielki błękit\indeks.jpg"/>
                    <pic:cNvPicPr>
                      <a:picLocks noChangeAspect="1" noChangeArrowheads="1"/>
                    </pic:cNvPicPr>
                  </pic:nvPicPr>
                  <pic:blipFill>
                    <a:blip r:embed="rId12"/>
                    <a:srcRect/>
                    <a:stretch>
                      <a:fillRect/>
                    </a:stretch>
                  </pic:blipFill>
                  <pic:spPr bwMode="auto">
                    <a:xfrm>
                      <a:off x="0" y="0"/>
                      <a:ext cx="4694464" cy="2628900"/>
                    </a:xfrm>
                    <a:prstGeom prst="rect">
                      <a:avLst/>
                    </a:prstGeom>
                    <a:noFill/>
                    <a:ln w="9525">
                      <a:noFill/>
                      <a:miter lim="800000"/>
                      <a:headEnd/>
                      <a:tailEnd/>
                    </a:ln>
                  </pic:spPr>
                </pic:pic>
              </a:graphicData>
            </a:graphic>
          </wp:inline>
        </w:drawing>
      </w:r>
    </w:p>
    <w:p w:rsidR="00AD3B73" w:rsidRDefault="00AD3B73">
      <w:r>
        <w:t xml:space="preserve">Osobnym bohaterem filmu, zwłaszcza w jego dłuższej wersji, jest ocean i wodne zdjęcia </w:t>
      </w:r>
      <w:hyperlink r:id="rId13" w:tooltip="Carlo Varini" w:history="1">
        <w:r>
          <w:rPr>
            <w:rStyle w:val="Hipercze"/>
          </w:rPr>
          <w:t xml:space="preserve">Carla </w:t>
        </w:r>
        <w:proofErr w:type="spellStart"/>
        <w:r>
          <w:rPr>
            <w:rStyle w:val="Hipercze"/>
          </w:rPr>
          <w:t>Variniego</w:t>
        </w:r>
        <w:proofErr w:type="spellEnd"/>
      </w:hyperlink>
      <w:r>
        <w:t xml:space="preserve">, nierozerwalnie splecione z muzyką, którą napisał </w:t>
      </w:r>
      <w:hyperlink r:id="rId14" w:tooltip="Éric Serra" w:history="1">
        <w:proofErr w:type="spellStart"/>
        <w:r>
          <w:rPr>
            <w:rStyle w:val="Hipercze"/>
          </w:rPr>
          <w:t>Éric</w:t>
        </w:r>
        <w:proofErr w:type="spellEnd"/>
        <w:r>
          <w:rPr>
            <w:rStyle w:val="Hipercze"/>
          </w:rPr>
          <w:t xml:space="preserve"> </w:t>
        </w:r>
        <w:proofErr w:type="spellStart"/>
        <w:r>
          <w:rPr>
            <w:rStyle w:val="Hipercze"/>
          </w:rPr>
          <w:t>Serra</w:t>
        </w:r>
        <w:proofErr w:type="spellEnd"/>
      </w:hyperlink>
      <w:r>
        <w:t xml:space="preserve">. Jeśli </w:t>
      </w:r>
      <w:hyperlink r:id="rId15" w:tooltip="Luc Besson" w:history="1">
        <w:r>
          <w:rPr>
            <w:rStyle w:val="Hipercze"/>
          </w:rPr>
          <w:t>Besson</w:t>
        </w:r>
      </w:hyperlink>
      <w:r>
        <w:t xml:space="preserve"> zapomina się nieco w tych podwodnych sekwencjach, ignoruje obowiązki opowiadacza historii, goniąc za atrakcyjnymi ujęciami, to ma doskonałą podkładkę. Pod wodą zapominają się bowiem także jego bohaterowie – atrakcyjność tych sekwencji uzasadnia jakoś wybór obranej przez nich drogi, tłumaczy ich pogoń za wolnością, która w pesymistycznym ujęciu staje się tu jednoznaczna z pogonią za śmiercią. Jacques i Enzo bez przekonania flirtują z życiem, świat lądowy to dla nich jedynie tymczasowe miejsce pobytu. Odżywają pod powierzchnią. Enzo – dzięki rywalizacji, Jacques – dzięki kontaktowi z delfinami, które traktuje jak rodzinę. Trudno oprzeć się wrażeniu, że to sam reżyser spowiada się ustami Jacques'a, który przyznaje, że pod wodą ciężko mu znaleźć powód, aby wrócić na powierzchnię.</w:t>
      </w:r>
    </w:p>
    <w:p w:rsidR="00AD3B73" w:rsidRDefault="00AD3B73">
      <w:r>
        <w:t xml:space="preserve">Ta pogoń za mocnym obrazem ściśle związana jest oczywiście z estetyką przełomu lat 80. i 90. Wszystko, co definiowało wtedy atrakcyjność wizualną, a wydawało się przezroczyste, dziś wali po oczach z mocą reflektora. Ale </w:t>
      </w:r>
      <w:r>
        <w:rPr>
          <w:b/>
          <w:bCs/>
        </w:rPr>
        <w:t>"</w:t>
      </w:r>
      <w:hyperlink r:id="rId16" w:tooltip="Wielki błękit (1988)" w:history="1">
        <w:r>
          <w:rPr>
            <w:rStyle w:val="Hipercze"/>
            <w:b/>
            <w:bCs/>
          </w:rPr>
          <w:t>Wielki błękit</w:t>
        </w:r>
      </w:hyperlink>
      <w:r>
        <w:rPr>
          <w:b/>
          <w:bCs/>
        </w:rPr>
        <w:t xml:space="preserve">" </w:t>
      </w:r>
      <w:r>
        <w:t xml:space="preserve">nie tyle się postarzał, co zmienił. Szeroko pojęty "styl" skupia dziś na sobie uwagę i dominuje nad samą opowieścią, uwalniając ją od patosu i ratując przed czytaniem w kategoriach łzawego, realistycznego dramatu. Stwarza cudzysłów, dzięki któremu </w:t>
      </w:r>
      <w:r>
        <w:lastRenderedPageBreak/>
        <w:t xml:space="preserve">bohaterowie zyskują coraz rzadszą w kinie lekkość i niewinność. Buduje nastrój przypowieści czy nawet bajki. A przede wszystkim – podkreśla humor, którym film przepełniony jest po brzegi. Aktorzy zdają się czuć konwencję doskonale. Enzo w wykonaniu Reno to twardziel, który boi się mamy, Jacques o niewinnej twarzy Barra mógłby wyskoczyć prosto z disnejowskiej baśni o delfinie zamienionym w chłopca. </w:t>
      </w:r>
      <w:hyperlink r:id="rId17" w:tooltip="Luc Besson" w:history="1">
        <w:r>
          <w:rPr>
            <w:rStyle w:val="Hipercze"/>
          </w:rPr>
          <w:t>Besson</w:t>
        </w:r>
      </w:hyperlink>
      <w:r>
        <w:t xml:space="preserve"> potrafi ograć cały komediowy potencjał ich związku, nie niszcząc pokrywającej całość delikatnej powłoki mrocznego romantyzmu.</w:t>
      </w:r>
    </w:p>
    <w:p w:rsidR="00AD3B73" w:rsidRDefault="00C1032C">
      <w:r>
        <w:rPr>
          <w:noProof/>
          <w:lang w:eastAsia="pl-PL"/>
        </w:rPr>
        <w:drawing>
          <wp:inline distT="0" distB="0" distL="0" distR="0">
            <wp:extent cx="2038350" cy="3019425"/>
            <wp:effectExtent l="19050" t="0" r="0" b="0"/>
            <wp:docPr id="10" name="Obraz 10" descr="D:\dokumenty\MDK\ROBOTA\KLUB Filmowy\2017\Wielki błękit\MV5BMTAwNzE4Njg0NTFeQTJeQWpwZ15BbWU3MDk0MDEyMDc@._V1_UY317_CR4,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y\MDK\ROBOTA\KLUB Filmowy\2017\Wielki błękit\MV5BMTAwNzE4Njg0NTFeQTJeQWpwZ15BbWU3MDk0MDEyMDc@._V1_UY317_CR4,0,214,317_AL_.jpg"/>
                    <pic:cNvPicPr>
                      <a:picLocks noChangeAspect="1" noChangeArrowheads="1"/>
                    </pic:cNvPicPr>
                  </pic:nvPicPr>
                  <pic:blipFill>
                    <a:blip r:embed="rId18"/>
                    <a:srcRect/>
                    <a:stretch>
                      <a:fillRect/>
                    </a:stretch>
                  </pic:blipFill>
                  <pic:spPr bwMode="auto">
                    <a:xfrm>
                      <a:off x="0" y="0"/>
                      <a:ext cx="2038350" cy="3019425"/>
                    </a:xfrm>
                    <a:prstGeom prst="rect">
                      <a:avLst/>
                    </a:prstGeom>
                    <a:noFill/>
                    <a:ln w="9525">
                      <a:noFill/>
                      <a:miter lim="800000"/>
                      <a:headEnd/>
                      <a:tailEnd/>
                    </a:ln>
                  </pic:spPr>
                </pic:pic>
              </a:graphicData>
            </a:graphic>
          </wp:inline>
        </w:drawing>
      </w:r>
    </w:p>
    <w:p w:rsidR="00AD3B73" w:rsidRDefault="00AD3B73" w:rsidP="00AD3B73">
      <w:pPr>
        <w:pStyle w:val="Nagwek1"/>
        <w:rPr>
          <w:color w:val="auto"/>
        </w:rPr>
      </w:pPr>
      <w:r w:rsidRPr="00AD3B73">
        <w:t>Luc Besson</w:t>
      </w:r>
    </w:p>
    <w:p w:rsidR="00AD3B73" w:rsidRDefault="00AD3B73"/>
    <w:tbl>
      <w:tblPr>
        <w:tblW w:w="0" w:type="auto"/>
        <w:tblCellSpacing w:w="15" w:type="dxa"/>
        <w:tblCellMar>
          <w:top w:w="15" w:type="dxa"/>
          <w:left w:w="15" w:type="dxa"/>
          <w:bottom w:w="15" w:type="dxa"/>
          <w:right w:w="15" w:type="dxa"/>
        </w:tblCellMar>
        <w:tblLook w:val="04A0"/>
      </w:tblPr>
      <w:tblGrid>
        <w:gridCol w:w="1366"/>
        <w:gridCol w:w="7796"/>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jc w:val="center"/>
              <w:rPr>
                <w:rFonts w:ascii="Times New Roman" w:eastAsia="Times New Roman" w:hAnsi="Times New Roman" w:cs="Times New Roman"/>
                <w:b/>
                <w:bCs/>
                <w:sz w:val="24"/>
                <w:szCs w:val="24"/>
                <w:lang w:eastAsia="pl-PL"/>
              </w:rPr>
            </w:pPr>
            <w:r w:rsidRPr="00AD3B73">
              <w:rPr>
                <w:rFonts w:ascii="Times New Roman" w:eastAsia="Times New Roman" w:hAnsi="Times New Roman" w:cs="Times New Roman"/>
                <w:b/>
                <w:bCs/>
                <w:sz w:val="24"/>
                <w:szCs w:val="24"/>
                <w:lang w:eastAsia="pl-PL"/>
              </w:rPr>
              <w:t>data urodzenia:</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18 marca 1959 (58 lat)</w:t>
            </w: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jc w:val="center"/>
              <w:rPr>
                <w:rFonts w:ascii="Times New Roman" w:eastAsia="Times New Roman" w:hAnsi="Times New Roman" w:cs="Times New Roman"/>
                <w:b/>
                <w:bCs/>
                <w:sz w:val="24"/>
                <w:szCs w:val="24"/>
                <w:lang w:eastAsia="pl-PL"/>
              </w:rPr>
            </w:pPr>
            <w:r w:rsidRPr="00AD3B73">
              <w:rPr>
                <w:rFonts w:ascii="Times New Roman" w:eastAsia="Times New Roman" w:hAnsi="Times New Roman" w:cs="Times New Roman"/>
                <w:b/>
                <w:bCs/>
                <w:sz w:val="24"/>
                <w:szCs w:val="24"/>
                <w:lang w:eastAsia="pl-PL"/>
              </w:rPr>
              <w:t>miejsce urodzenia:</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Paryż, Francja</w:t>
            </w: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jc w:val="center"/>
              <w:rPr>
                <w:rFonts w:ascii="Times New Roman" w:eastAsia="Times New Roman" w:hAnsi="Times New Roman" w:cs="Times New Roman"/>
                <w:b/>
                <w:bCs/>
                <w:sz w:val="24"/>
                <w:szCs w:val="24"/>
                <w:lang w:eastAsia="pl-PL"/>
              </w:rPr>
            </w:pPr>
            <w:r w:rsidRPr="00AD3B73">
              <w:rPr>
                <w:rFonts w:ascii="Times New Roman" w:eastAsia="Times New Roman" w:hAnsi="Times New Roman" w:cs="Times New Roman"/>
                <w:b/>
                <w:bCs/>
                <w:sz w:val="24"/>
                <w:szCs w:val="24"/>
                <w:lang w:eastAsia="pl-PL"/>
              </w:rPr>
              <w:t>wzrost:</w:t>
            </w:r>
          </w:p>
        </w:tc>
        <w:tc>
          <w:tcPr>
            <w:tcW w:w="0" w:type="auto"/>
            <w:vAlign w:val="center"/>
            <w:hideMark/>
          </w:tcPr>
          <w:p w:rsidR="00AD3B73" w:rsidRPr="00AD3B73" w:rsidRDefault="00AD3B73" w:rsidP="00C1032C">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173 cm</w:t>
            </w: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jc w:val="center"/>
              <w:rPr>
                <w:rFonts w:ascii="Times New Roman" w:eastAsia="Times New Roman" w:hAnsi="Times New Roman" w:cs="Times New Roman"/>
                <w:b/>
                <w:bCs/>
                <w:sz w:val="24"/>
                <w:szCs w:val="24"/>
                <w:lang w:eastAsia="pl-PL"/>
              </w:rPr>
            </w:pPr>
            <w:r w:rsidRPr="00AD3B73">
              <w:rPr>
                <w:rFonts w:ascii="Times New Roman" w:eastAsia="Times New Roman" w:hAnsi="Times New Roman" w:cs="Times New Roman"/>
                <w:b/>
                <w:bCs/>
                <w:sz w:val="24"/>
                <w:szCs w:val="24"/>
                <w:lang w:eastAsia="pl-PL"/>
              </w:rPr>
              <w:t>stan cywilny:</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czterokrotnie żonaty: 1. </w:t>
            </w:r>
            <w:proofErr w:type="spellStart"/>
            <w:r w:rsidRPr="00AD3B73">
              <w:rPr>
                <w:rFonts w:ascii="Times New Roman" w:eastAsia="Times New Roman" w:hAnsi="Times New Roman" w:cs="Times New Roman"/>
                <w:sz w:val="24"/>
                <w:szCs w:val="24"/>
                <w:lang w:eastAsia="pl-PL"/>
              </w:rPr>
              <w:t>Anne</w:t>
            </w:r>
            <w:proofErr w:type="spellEnd"/>
            <w:r w:rsidRPr="00AD3B73">
              <w:rPr>
                <w:rFonts w:ascii="Times New Roman" w:eastAsia="Times New Roman" w:hAnsi="Times New Roman" w:cs="Times New Roman"/>
                <w:sz w:val="24"/>
                <w:szCs w:val="24"/>
                <w:lang w:eastAsia="pl-PL"/>
              </w:rPr>
              <w:t xml:space="preserve"> </w:t>
            </w:r>
            <w:proofErr w:type="spellStart"/>
            <w:r w:rsidRPr="00AD3B73">
              <w:rPr>
                <w:rFonts w:ascii="Times New Roman" w:eastAsia="Times New Roman" w:hAnsi="Times New Roman" w:cs="Times New Roman"/>
                <w:sz w:val="24"/>
                <w:szCs w:val="24"/>
                <w:lang w:eastAsia="pl-PL"/>
              </w:rPr>
              <w:t>Parillaud</w:t>
            </w:r>
            <w:proofErr w:type="spellEnd"/>
            <w:r w:rsidRPr="00AD3B73">
              <w:rPr>
                <w:rFonts w:ascii="Times New Roman" w:eastAsia="Times New Roman" w:hAnsi="Times New Roman" w:cs="Times New Roman"/>
                <w:sz w:val="24"/>
                <w:szCs w:val="24"/>
                <w:lang w:eastAsia="pl-PL"/>
              </w:rPr>
              <w:t xml:space="preserve"> (1986 - 1991, rozwód), córka Juliette (ur. 1987); 2. </w:t>
            </w:r>
            <w:proofErr w:type="spellStart"/>
            <w:r w:rsidRPr="00AD3B73">
              <w:rPr>
                <w:rFonts w:ascii="Times New Roman" w:eastAsia="Times New Roman" w:hAnsi="Times New Roman" w:cs="Times New Roman"/>
                <w:sz w:val="24"/>
                <w:szCs w:val="24"/>
                <w:lang w:eastAsia="pl-PL"/>
              </w:rPr>
              <w:t>Maïwenn</w:t>
            </w:r>
            <w:proofErr w:type="spellEnd"/>
            <w:r w:rsidRPr="00AD3B73">
              <w:rPr>
                <w:rFonts w:ascii="Times New Roman" w:eastAsia="Times New Roman" w:hAnsi="Times New Roman" w:cs="Times New Roman"/>
                <w:sz w:val="24"/>
                <w:szCs w:val="24"/>
                <w:lang w:eastAsia="pl-PL"/>
              </w:rPr>
              <w:t xml:space="preserve"> </w:t>
            </w:r>
            <w:proofErr w:type="spellStart"/>
            <w:r w:rsidRPr="00AD3B73">
              <w:rPr>
                <w:rFonts w:ascii="Times New Roman" w:eastAsia="Times New Roman" w:hAnsi="Times New Roman" w:cs="Times New Roman"/>
                <w:sz w:val="24"/>
                <w:szCs w:val="24"/>
                <w:lang w:eastAsia="pl-PL"/>
              </w:rPr>
              <w:t>Le</w:t>
            </w:r>
            <w:proofErr w:type="spellEnd"/>
            <w:r w:rsidRPr="00AD3B73">
              <w:rPr>
                <w:rFonts w:ascii="Times New Roman" w:eastAsia="Times New Roman" w:hAnsi="Times New Roman" w:cs="Times New Roman"/>
                <w:sz w:val="24"/>
                <w:szCs w:val="24"/>
                <w:lang w:eastAsia="pl-PL"/>
              </w:rPr>
              <w:t xml:space="preserve"> </w:t>
            </w:r>
            <w:proofErr w:type="spellStart"/>
            <w:r w:rsidRPr="00AD3B73">
              <w:rPr>
                <w:rFonts w:ascii="Times New Roman" w:eastAsia="Times New Roman" w:hAnsi="Times New Roman" w:cs="Times New Roman"/>
                <w:sz w:val="24"/>
                <w:szCs w:val="24"/>
                <w:lang w:eastAsia="pl-PL"/>
              </w:rPr>
              <w:t>Besco</w:t>
            </w:r>
            <w:proofErr w:type="spellEnd"/>
            <w:r w:rsidRPr="00AD3B73">
              <w:rPr>
                <w:rFonts w:ascii="Times New Roman" w:eastAsia="Times New Roman" w:hAnsi="Times New Roman" w:cs="Times New Roman"/>
                <w:sz w:val="24"/>
                <w:szCs w:val="24"/>
                <w:lang w:eastAsia="pl-PL"/>
              </w:rPr>
              <w:t xml:space="preserve"> (rozwód), córka </w:t>
            </w:r>
            <w:proofErr w:type="spellStart"/>
            <w:r w:rsidRPr="00AD3B73">
              <w:rPr>
                <w:rFonts w:ascii="Times New Roman" w:eastAsia="Times New Roman" w:hAnsi="Times New Roman" w:cs="Times New Roman"/>
                <w:sz w:val="24"/>
                <w:szCs w:val="24"/>
                <w:lang w:eastAsia="pl-PL"/>
              </w:rPr>
              <w:t>Shana</w:t>
            </w:r>
            <w:proofErr w:type="spellEnd"/>
            <w:r w:rsidRPr="00AD3B73">
              <w:rPr>
                <w:rFonts w:ascii="Times New Roman" w:eastAsia="Times New Roman" w:hAnsi="Times New Roman" w:cs="Times New Roman"/>
                <w:sz w:val="24"/>
                <w:szCs w:val="24"/>
                <w:lang w:eastAsia="pl-PL"/>
              </w:rPr>
              <w:t xml:space="preserve"> (ur. 1993); 3. Milla </w:t>
            </w:r>
            <w:proofErr w:type="spellStart"/>
            <w:r w:rsidRPr="00AD3B73">
              <w:rPr>
                <w:rFonts w:ascii="Times New Roman" w:eastAsia="Times New Roman" w:hAnsi="Times New Roman" w:cs="Times New Roman"/>
                <w:sz w:val="24"/>
                <w:szCs w:val="24"/>
                <w:lang w:eastAsia="pl-PL"/>
              </w:rPr>
              <w:t>Jovovich</w:t>
            </w:r>
            <w:proofErr w:type="spellEnd"/>
            <w:r w:rsidRPr="00AD3B73">
              <w:rPr>
                <w:rFonts w:ascii="Times New Roman" w:eastAsia="Times New Roman" w:hAnsi="Times New Roman" w:cs="Times New Roman"/>
                <w:sz w:val="24"/>
                <w:szCs w:val="24"/>
                <w:lang w:eastAsia="pl-PL"/>
              </w:rPr>
              <w:t xml:space="preserve"> (14.12.1997 - 12.06.1999, rozwód); 4. Virginie </w:t>
            </w:r>
            <w:proofErr w:type="spellStart"/>
            <w:r w:rsidRPr="00AD3B73">
              <w:rPr>
                <w:rFonts w:ascii="Times New Roman" w:eastAsia="Times New Roman" w:hAnsi="Times New Roman" w:cs="Times New Roman"/>
                <w:sz w:val="24"/>
                <w:szCs w:val="24"/>
                <w:lang w:eastAsia="pl-PL"/>
              </w:rPr>
              <w:t>Silla</w:t>
            </w:r>
            <w:proofErr w:type="spellEnd"/>
            <w:r w:rsidRPr="00AD3B73">
              <w:rPr>
                <w:rFonts w:ascii="Times New Roman" w:eastAsia="Times New Roman" w:hAnsi="Times New Roman" w:cs="Times New Roman"/>
                <w:sz w:val="24"/>
                <w:szCs w:val="24"/>
                <w:lang w:eastAsia="pl-PL"/>
              </w:rPr>
              <w:t xml:space="preserve"> (od 28.08.2004), 3 córki: Talia (ur. 01.08.2001), </w:t>
            </w:r>
            <w:proofErr w:type="spellStart"/>
            <w:r w:rsidRPr="00AD3B73">
              <w:rPr>
                <w:rFonts w:ascii="Times New Roman" w:eastAsia="Times New Roman" w:hAnsi="Times New Roman" w:cs="Times New Roman"/>
                <w:sz w:val="24"/>
                <w:szCs w:val="24"/>
                <w:lang w:eastAsia="pl-PL"/>
              </w:rPr>
              <w:t>Satine</w:t>
            </w:r>
            <w:proofErr w:type="spellEnd"/>
            <w:r w:rsidRPr="00AD3B73">
              <w:rPr>
                <w:rFonts w:ascii="Times New Roman" w:eastAsia="Times New Roman" w:hAnsi="Times New Roman" w:cs="Times New Roman"/>
                <w:sz w:val="24"/>
                <w:szCs w:val="24"/>
                <w:lang w:eastAsia="pl-PL"/>
              </w:rPr>
              <w:t xml:space="preserve"> (ur. 09.05.2003), Mao (ur. 16.09.2005)</w:t>
            </w:r>
          </w:p>
        </w:tc>
      </w:tr>
    </w:tbl>
    <w:p w:rsidR="00AD3B73" w:rsidRDefault="00AD3B73"/>
    <w:p w:rsidR="00AD3B73" w:rsidRDefault="00AD3B73">
      <w:pPr>
        <w:rPr>
          <w:rStyle w:val="fulltext"/>
        </w:rPr>
      </w:pPr>
      <w:r>
        <w:t>Luc Besson jest obecnie najpopularniejszym francuskim reżyserem na świecie. W młodości nie planował jednak robić kariery artystycznej, ale naukową. Od dzieciństwa zafascynowany morzem i delfinami chciał zostać naukowcem specjalizującym się w tej dziedzinie. W wieku 17 lat przeżył poważny wypadek podczas nurkowania, w wyniku którego nie mógł już powrócić do uprawiania</w:t>
      </w:r>
      <w:r>
        <w:rPr>
          <w:rStyle w:val="fulltext"/>
        </w:rPr>
        <w:t xml:space="preserve"> tego sportu. Swoje ambicje skierował wtedy na film, dziedzinę, którą interesował się już od dawna. Pierwsze kroki w zawodzie reżysera stawiał tworząc teledyski dla francuskich muzyków. Na dużym ekranie Besson zadebiutował w 1981 roku filmem "</w:t>
      </w:r>
      <w:proofErr w:type="spellStart"/>
      <w:r>
        <w:rPr>
          <w:rStyle w:val="fulltext"/>
        </w:rPr>
        <w:t>L'Avant-dernier</w:t>
      </w:r>
      <w:proofErr w:type="spellEnd"/>
      <w:r>
        <w:rPr>
          <w:rStyle w:val="fulltext"/>
        </w:rPr>
        <w:t xml:space="preserve">", którego zrobiona dwa lata później kontynuacja "Ostatnia walka" wyniosła reżysera na szczyty popularności. Obraz zdobył ponad </w:t>
      </w:r>
      <w:r>
        <w:rPr>
          <w:rStyle w:val="fulltext"/>
        </w:rPr>
        <w:lastRenderedPageBreak/>
        <w:t xml:space="preserve">20 nagród na międzynarodowych festiwalach i cieszył się dużą popularnością po obu stronach oceanu. Kolejnym filmem "Metro" Besson ugruntował swoją pozycję zdolnego reżysera. W 1988 r. artysta stworzył swój najbardziej osobisty film "Wielki błękit". Obraz stał się olbrzymim przebojem w całej Europie. We Francji uznano go za najbardziej kasowy film w historii i nominowano do Cezara w wielu kategoriach. Dopiero następny obraz Bessona "Nikita" przyniósł artyście popularność w Stanach Zjednoczonych, gdzie nakręcono później niezbyt udany </w:t>
      </w:r>
      <w:proofErr w:type="spellStart"/>
      <w:r>
        <w:rPr>
          <w:rStyle w:val="fulltext"/>
        </w:rPr>
        <w:t>remake</w:t>
      </w:r>
      <w:proofErr w:type="spellEnd"/>
      <w:r>
        <w:rPr>
          <w:rStyle w:val="fulltext"/>
        </w:rPr>
        <w:t xml:space="preserve"> tego filmu. Kolejny międzynarodowy sukces artysty to zrobiony w 1994 r. "Leon zawodowiec", który ku zdziwieniu wielu ludzi nie otrzymał ani jednego Cezara, mimo iż był nominowany prawie we wszystkich kategoriach. Trzy lata później reżyser zaskoczył wszystkich kosztującym 90 milionów dolarów filmem fantastycznym "Piąty element". Obraz, mimo niepochlebnych recenzji, cieszył się szaloną popularnością na całym świecie i został wybrany filmem rozpoczynającym jubileuszowy, 50. festiwal w Cannes.</w:t>
      </w:r>
    </w:p>
    <w:tbl>
      <w:tblPr>
        <w:tblW w:w="0" w:type="auto"/>
        <w:tblCellSpacing w:w="15" w:type="dxa"/>
        <w:tblCellMar>
          <w:top w:w="15" w:type="dxa"/>
          <w:left w:w="15" w:type="dxa"/>
          <w:bottom w:w="15" w:type="dxa"/>
          <w:right w:w="15" w:type="dxa"/>
        </w:tblCellMar>
        <w:tblLook w:val="04A0"/>
      </w:tblPr>
      <w:tblGrid>
        <w:gridCol w:w="674"/>
        <w:gridCol w:w="74"/>
        <w:gridCol w:w="74"/>
        <w:gridCol w:w="270"/>
        <w:gridCol w:w="285"/>
      </w:tblGrid>
      <w:tr w:rsidR="00AD3B73" w:rsidRPr="00AD3B73" w:rsidTr="00AD3B73">
        <w:trPr>
          <w:tblHeader/>
          <w:tblCellSpacing w:w="15" w:type="dxa"/>
        </w:trPr>
        <w:tc>
          <w:tcPr>
            <w:tcW w:w="0" w:type="auto"/>
            <w:gridSpan w:val="3"/>
            <w:vAlign w:val="center"/>
            <w:hideMark/>
          </w:tcPr>
          <w:p w:rsidR="00AD3B73" w:rsidRPr="00AD3B73" w:rsidRDefault="00AD3B73" w:rsidP="00AD3B73">
            <w:pPr>
              <w:spacing w:after="0" w:line="240" w:lineRule="auto"/>
              <w:jc w:val="center"/>
              <w:rPr>
                <w:rFonts w:ascii="Times New Roman" w:eastAsia="Times New Roman" w:hAnsi="Times New Roman" w:cs="Times New Roman"/>
                <w:b/>
                <w:bCs/>
                <w:sz w:val="24"/>
                <w:szCs w:val="24"/>
                <w:lang w:eastAsia="pl-PL"/>
              </w:rPr>
            </w:pPr>
            <w:r w:rsidRPr="00AD3B73">
              <w:rPr>
                <w:rFonts w:ascii="Times New Roman" w:eastAsia="Times New Roman" w:hAnsi="Times New Roman" w:cs="Times New Roman"/>
                <w:b/>
                <w:bCs/>
                <w:sz w:val="24"/>
                <w:szCs w:val="24"/>
                <w:lang w:eastAsia="pl-PL"/>
              </w:rPr>
              <w:t>reżyser</w:t>
            </w:r>
          </w:p>
        </w:tc>
        <w:tc>
          <w:tcPr>
            <w:tcW w:w="0" w:type="auto"/>
            <w:gridSpan w:val="2"/>
            <w:vAlign w:val="center"/>
            <w:hideMark/>
          </w:tcPr>
          <w:p w:rsidR="00AD3B73" w:rsidRPr="00AD3B73" w:rsidRDefault="00AD3B73" w:rsidP="00AD3B73">
            <w:pPr>
              <w:spacing w:after="0" w:line="240" w:lineRule="auto"/>
              <w:jc w:val="center"/>
              <w:rPr>
                <w:rFonts w:ascii="Times New Roman" w:eastAsia="Times New Roman" w:hAnsi="Times New Roman" w:cs="Times New Roman"/>
                <w:b/>
                <w:bCs/>
                <w:sz w:val="24"/>
                <w:szCs w:val="24"/>
                <w:lang w:eastAsia="pl-PL"/>
              </w:rPr>
            </w:pPr>
            <w:r w:rsidRPr="00AD3B73">
              <w:rPr>
                <w:rFonts w:ascii="Times New Roman" w:eastAsia="Times New Roman" w:hAnsi="Times New Roman" w:cs="Times New Roman"/>
                <w:b/>
                <w:bCs/>
                <w:sz w:val="24"/>
                <w:szCs w:val="24"/>
                <w:lang w:eastAsia="pl-PL"/>
              </w:rPr>
              <w:t xml:space="preserve">zwiń </w:t>
            </w: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2017</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2153"/>
        <w:gridCol w:w="2153"/>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hyperlink r:id="rId19" w:history="1">
              <w:r w:rsidRPr="00AD3B73">
                <w:rPr>
                  <w:rFonts w:ascii="Times New Roman" w:eastAsia="Times New Roman" w:hAnsi="Times New Roman" w:cs="Times New Roman"/>
                  <w:color w:val="0000FF"/>
                  <w:sz w:val="24"/>
                  <w:szCs w:val="24"/>
                  <w:u w:val="single"/>
                  <w:lang w:val="en-US" w:eastAsia="pl-PL"/>
                </w:rPr>
                <w:t xml:space="preserve">Valerian </w:t>
              </w:r>
              <w:proofErr w:type="spellStart"/>
              <w:r w:rsidRPr="00AD3B73">
                <w:rPr>
                  <w:rFonts w:ascii="Times New Roman" w:eastAsia="Times New Roman" w:hAnsi="Times New Roman" w:cs="Times New Roman"/>
                  <w:color w:val="0000FF"/>
                  <w:sz w:val="24"/>
                  <w:szCs w:val="24"/>
                  <w:u w:val="single"/>
                  <w:lang w:val="en-US" w:eastAsia="pl-PL"/>
                </w:rPr>
                <w:t>i</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miasto</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tysiąca</w:t>
              </w:r>
              <w:proofErr w:type="spellEnd"/>
              <w:r w:rsidRPr="00AD3B73">
                <w:rPr>
                  <w:rFonts w:ascii="Times New Roman" w:eastAsia="Times New Roman" w:hAnsi="Times New Roman" w:cs="Times New Roman"/>
                  <w:color w:val="0000FF"/>
                  <w:sz w:val="24"/>
                  <w:szCs w:val="24"/>
                  <w:u w:val="single"/>
                  <w:lang w:val="en-US" w:eastAsia="pl-PL"/>
                </w:rPr>
                <w:t xml:space="preserve"> planet</w:t>
              </w:r>
            </w:hyperlink>
            <w:r w:rsidRPr="00AD3B73">
              <w:rPr>
                <w:rFonts w:ascii="Times New Roman" w:eastAsia="Times New Roman" w:hAnsi="Times New Roman" w:cs="Times New Roman"/>
                <w:sz w:val="24"/>
                <w:szCs w:val="24"/>
                <w:lang w:val="en-US" w:eastAsia="pl-PL"/>
              </w:rPr>
              <w:t xml:space="preserve"> </w:t>
            </w:r>
            <w:r w:rsidRPr="00AD3B73">
              <w:rPr>
                <w:rFonts w:ascii="Times New Roman" w:eastAsia="Times New Roman" w:hAnsi="Times New Roman" w:cs="Times New Roman"/>
                <w:sz w:val="24"/>
                <w:szCs w:val="24"/>
                <w:lang w:val="en-US" w:eastAsia="pl-PL"/>
              </w:rPr>
              <w:br/>
            </w:r>
            <w:hyperlink r:id="rId20" w:history="1">
              <w:r w:rsidRPr="00AD3B73">
                <w:rPr>
                  <w:rFonts w:ascii="Times New Roman" w:eastAsia="Times New Roman" w:hAnsi="Times New Roman" w:cs="Times New Roman"/>
                  <w:color w:val="0000FF"/>
                  <w:sz w:val="24"/>
                  <w:szCs w:val="24"/>
                  <w:u w:val="single"/>
                  <w:lang w:val="en-US" w:eastAsia="pl-PL"/>
                </w:rPr>
                <w:t>Valerian and the City of a Thousand Planets</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2014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277"/>
        <w:gridCol w:w="277"/>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21" w:history="1">
              <w:r w:rsidRPr="00AD3B73">
                <w:rPr>
                  <w:rFonts w:ascii="Times New Roman" w:eastAsia="Times New Roman" w:hAnsi="Times New Roman" w:cs="Times New Roman"/>
                  <w:color w:val="0000FF"/>
                  <w:sz w:val="24"/>
                  <w:szCs w:val="24"/>
                  <w:u w:val="single"/>
                  <w:lang w:eastAsia="pl-PL"/>
                </w:rPr>
                <w:t>Lucy</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2013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587"/>
        <w:gridCol w:w="587"/>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22" w:history="1">
              <w:r w:rsidRPr="00AD3B73">
                <w:rPr>
                  <w:rFonts w:ascii="Times New Roman" w:eastAsia="Times New Roman" w:hAnsi="Times New Roman" w:cs="Times New Roman"/>
                  <w:color w:val="0000FF"/>
                  <w:sz w:val="24"/>
                  <w:szCs w:val="24"/>
                  <w:u w:val="single"/>
                  <w:lang w:eastAsia="pl-PL"/>
                </w:rPr>
                <w:t>Porachunki</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23" w:history="1">
              <w:proofErr w:type="spellStart"/>
              <w:r w:rsidRPr="00AD3B73">
                <w:rPr>
                  <w:rFonts w:ascii="Times New Roman" w:eastAsia="Times New Roman" w:hAnsi="Times New Roman" w:cs="Times New Roman"/>
                  <w:color w:val="0000FF"/>
                  <w:sz w:val="24"/>
                  <w:szCs w:val="24"/>
                  <w:u w:val="single"/>
                  <w:lang w:eastAsia="pl-PL"/>
                </w:rPr>
                <w:t>The</w:t>
              </w:r>
              <w:proofErr w:type="spellEnd"/>
              <w:r w:rsidRPr="00AD3B73">
                <w:rPr>
                  <w:rFonts w:ascii="Times New Roman" w:eastAsia="Times New Roman" w:hAnsi="Times New Roman" w:cs="Times New Roman"/>
                  <w:color w:val="0000FF"/>
                  <w:sz w:val="24"/>
                  <w:szCs w:val="24"/>
                  <w:u w:val="single"/>
                  <w:lang w:eastAsia="pl-PL"/>
                </w:rPr>
                <w:t xml:space="preserve"> </w:t>
              </w:r>
              <w:proofErr w:type="spellStart"/>
              <w:r w:rsidRPr="00AD3B73">
                <w:rPr>
                  <w:rFonts w:ascii="Times New Roman" w:eastAsia="Times New Roman" w:hAnsi="Times New Roman" w:cs="Times New Roman"/>
                  <w:color w:val="0000FF"/>
                  <w:sz w:val="24"/>
                  <w:szCs w:val="24"/>
                  <w:u w:val="single"/>
                  <w:lang w:eastAsia="pl-PL"/>
                </w:rPr>
                <w:t>Family</w:t>
              </w:r>
              <w:proofErr w:type="spellEnd"/>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2011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987"/>
        <w:gridCol w:w="66"/>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24" w:history="1">
              <w:r w:rsidRPr="00AD3B73">
                <w:rPr>
                  <w:rFonts w:ascii="Times New Roman" w:eastAsia="Times New Roman" w:hAnsi="Times New Roman" w:cs="Times New Roman"/>
                  <w:color w:val="0000FF"/>
                  <w:sz w:val="24"/>
                  <w:szCs w:val="24"/>
                  <w:u w:val="single"/>
                  <w:lang w:eastAsia="pl-PL"/>
                </w:rPr>
                <w:t>Lady</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25" w:history="1">
              <w:proofErr w:type="spellStart"/>
              <w:r w:rsidRPr="00AD3B73">
                <w:rPr>
                  <w:rFonts w:ascii="Times New Roman" w:eastAsia="Times New Roman" w:hAnsi="Times New Roman" w:cs="Times New Roman"/>
                  <w:color w:val="0000FF"/>
                  <w:sz w:val="24"/>
                  <w:szCs w:val="24"/>
                  <w:u w:val="single"/>
                  <w:lang w:eastAsia="pl-PL"/>
                </w:rPr>
                <w:t>The</w:t>
              </w:r>
              <w:proofErr w:type="spellEnd"/>
              <w:r w:rsidRPr="00AD3B73">
                <w:rPr>
                  <w:rFonts w:ascii="Times New Roman" w:eastAsia="Times New Roman" w:hAnsi="Times New Roman" w:cs="Times New Roman"/>
                  <w:color w:val="0000FF"/>
                  <w:sz w:val="24"/>
                  <w:szCs w:val="24"/>
                  <w:u w:val="single"/>
                  <w:lang w:eastAsia="pl-PL"/>
                </w:rPr>
                <w:t xml:space="preserve"> Lady</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2010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3553"/>
        <w:gridCol w:w="124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26" w:history="1">
              <w:r w:rsidRPr="00AD3B73">
                <w:rPr>
                  <w:rFonts w:ascii="Times New Roman" w:eastAsia="Times New Roman" w:hAnsi="Times New Roman" w:cs="Times New Roman"/>
                  <w:color w:val="0000FF"/>
                  <w:sz w:val="24"/>
                  <w:szCs w:val="24"/>
                  <w:u w:val="single"/>
                  <w:lang w:eastAsia="pl-PL"/>
                </w:rPr>
                <w:t xml:space="preserve">Artur i </w:t>
              </w:r>
              <w:proofErr w:type="spellStart"/>
              <w:r w:rsidRPr="00AD3B73">
                <w:rPr>
                  <w:rFonts w:ascii="Times New Roman" w:eastAsia="Times New Roman" w:hAnsi="Times New Roman" w:cs="Times New Roman"/>
                  <w:color w:val="0000FF"/>
                  <w:sz w:val="24"/>
                  <w:szCs w:val="24"/>
                  <w:u w:val="single"/>
                  <w:lang w:eastAsia="pl-PL"/>
                </w:rPr>
                <w:t>Minimki</w:t>
              </w:r>
              <w:proofErr w:type="spellEnd"/>
              <w:r w:rsidRPr="00AD3B73">
                <w:rPr>
                  <w:rFonts w:ascii="Times New Roman" w:eastAsia="Times New Roman" w:hAnsi="Times New Roman" w:cs="Times New Roman"/>
                  <w:color w:val="0000FF"/>
                  <w:sz w:val="24"/>
                  <w:szCs w:val="24"/>
                  <w:u w:val="single"/>
                  <w:lang w:eastAsia="pl-PL"/>
                </w:rPr>
                <w:t xml:space="preserve"> 3. Dwa światy</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27" w:history="1">
              <w:r w:rsidRPr="00AD3B73">
                <w:rPr>
                  <w:rFonts w:ascii="Times New Roman" w:eastAsia="Times New Roman" w:hAnsi="Times New Roman" w:cs="Times New Roman"/>
                  <w:color w:val="0000FF"/>
                  <w:sz w:val="24"/>
                  <w:szCs w:val="24"/>
                  <w:u w:val="single"/>
                  <w:lang w:eastAsia="pl-PL"/>
                </w:rPr>
                <w:t xml:space="preserve">Arthur et la </w:t>
              </w:r>
              <w:proofErr w:type="spellStart"/>
              <w:r w:rsidRPr="00AD3B73">
                <w:rPr>
                  <w:rFonts w:ascii="Times New Roman" w:eastAsia="Times New Roman" w:hAnsi="Times New Roman" w:cs="Times New Roman"/>
                  <w:color w:val="0000FF"/>
                  <w:sz w:val="24"/>
                  <w:szCs w:val="24"/>
                  <w:u w:val="single"/>
                  <w:lang w:eastAsia="pl-PL"/>
                </w:rPr>
                <w:t>guerre</w:t>
              </w:r>
              <w:proofErr w:type="spellEnd"/>
              <w:r w:rsidRPr="00AD3B73">
                <w:rPr>
                  <w:rFonts w:ascii="Times New Roman" w:eastAsia="Times New Roman" w:hAnsi="Times New Roman" w:cs="Times New Roman"/>
                  <w:color w:val="0000FF"/>
                  <w:sz w:val="24"/>
                  <w:szCs w:val="24"/>
                  <w:u w:val="single"/>
                  <w:lang w:eastAsia="pl-PL"/>
                </w:rPr>
                <w:t xml:space="preserve"> des </w:t>
              </w:r>
              <w:proofErr w:type="spellStart"/>
              <w:r w:rsidRPr="00AD3B73">
                <w:rPr>
                  <w:rFonts w:ascii="Times New Roman" w:eastAsia="Times New Roman" w:hAnsi="Times New Roman" w:cs="Times New Roman"/>
                  <w:color w:val="0000FF"/>
                  <w:sz w:val="24"/>
                  <w:szCs w:val="24"/>
                  <w:u w:val="single"/>
                  <w:lang w:eastAsia="pl-PL"/>
                </w:rPr>
                <w:t>deux</w:t>
              </w:r>
              <w:proofErr w:type="spellEnd"/>
              <w:r w:rsidRPr="00AD3B73">
                <w:rPr>
                  <w:rFonts w:ascii="Times New Roman" w:eastAsia="Times New Roman" w:hAnsi="Times New Roman" w:cs="Times New Roman"/>
                  <w:color w:val="0000FF"/>
                  <w:sz w:val="24"/>
                  <w:szCs w:val="24"/>
                  <w:u w:val="single"/>
                  <w:lang w:eastAsia="pl-PL"/>
                </w:rPr>
                <w:t xml:space="preserve"> </w:t>
              </w:r>
              <w:proofErr w:type="spellStart"/>
              <w:r w:rsidRPr="00AD3B73">
                <w:rPr>
                  <w:rFonts w:ascii="Times New Roman" w:eastAsia="Times New Roman" w:hAnsi="Times New Roman" w:cs="Times New Roman"/>
                  <w:color w:val="0000FF"/>
                  <w:sz w:val="24"/>
                  <w:szCs w:val="24"/>
                  <w:u w:val="single"/>
                  <w:lang w:eastAsia="pl-PL"/>
                </w:rPr>
                <w:t>mondes</w:t>
              </w:r>
              <w:proofErr w:type="spellEnd"/>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28" w:history="1">
              <w:r w:rsidRPr="00AD3B73">
                <w:rPr>
                  <w:rFonts w:ascii="Times New Roman" w:eastAsia="Times New Roman" w:hAnsi="Times New Roman" w:cs="Times New Roman"/>
                  <w:color w:val="0000FF"/>
                  <w:sz w:val="24"/>
                  <w:szCs w:val="24"/>
                  <w:u w:val="single"/>
                  <w:lang w:eastAsia="pl-PL"/>
                </w:rPr>
                <w:t xml:space="preserve">1 nominacja </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2010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2364"/>
        <w:gridCol w:w="2364"/>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hyperlink r:id="rId29" w:history="1">
              <w:proofErr w:type="spellStart"/>
              <w:r w:rsidRPr="00AD3B73">
                <w:rPr>
                  <w:rFonts w:ascii="Times New Roman" w:eastAsia="Times New Roman" w:hAnsi="Times New Roman" w:cs="Times New Roman"/>
                  <w:color w:val="0000FF"/>
                  <w:sz w:val="24"/>
                  <w:szCs w:val="24"/>
                  <w:u w:val="single"/>
                  <w:lang w:val="en-US" w:eastAsia="pl-PL"/>
                </w:rPr>
                <w:t>Niezwykłe</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przygody</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Adeli</w:t>
              </w:r>
              <w:proofErr w:type="spellEnd"/>
              <w:r w:rsidRPr="00AD3B73">
                <w:rPr>
                  <w:rFonts w:ascii="Times New Roman" w:eastAsia="Times New Roman" w:hAnsi="Times New Roman" w:cs="Times New Roman"/>
                  <w:color w:val="0000FF"/>
                  <w:sz w:val="24"/>
                  <w:szCs w:val="24"/>
                  <w:u w:val="single"/>
                  <w:lang w:val="en-US" w:eastAsia="pl-PL"/>
                </w:rPr>
                <w:t xml:space="preserve"> Blanc-Sec</w:t>
              </w:r>
            </w:hyperlink>
            <w:r w:rsidRPr="00AD3B73">
              <w:rPr>
                <w:rFonts w:ascii="Times New Roman" w:eastAsia="Times New Roman" w:hAnsi="Times New Roman" w:cs="Times New Roman"/>
                <w:sz w:val="24"/>
                <w:szCs w:val="24"/>
                <w:lang w:val="en-US" w:eastAsia="pl-PL"/>
              </w:rPr>
              <w:t xml:space="preserve"> </w:t>
            </w:r>
            <w:r w:rsidRPr="00AD3B73">
              <w:rPr>
                <w:rFonts w:ascii="Times New Roman" w:eastAsia="Times New Roman" w:hAnsi="Times New Roman" w:cs="Times New Roman"/>
                <w:sz w:val="24"/>
                <w:szCs w:val="24"/>
                <w:lang w:val="en-US" w:eastAsia="pl-PL"/>
              </w:rPr>
              <w:br/>
            </w:r>
            <w:hyperlink r:id="rId30" w:history="1">
              <w:r w:rsidRPr="00AD3B73">
                <w:rPr>
                  <w:rFonts w:ascii="Times New Roman" w:eastAsia="Times New Roman" w:hAnsi="Times New Roman" w:cs="Times New Roman"/>
                  <w:color w:val="0000FF"/>
                  <w:sz w:val="24"/>
                  <w:szCs w:val="24"/>
                  <w:u w:val="single"/>
                  <w:lang w:val="en-US" w:eastAsia="pl-PL"/>
                </w:rPr>
                <w:t xml:space="preserve">Les </w:t>
              </w:r>
              <w:proofErr w:type="spellStart"/>
              <w:r w:rsidRPr="00AD3B73">
                <w:rPr>
                  <w:rFonts w:ascii="Times New Roman" w:eastAsia="Times New Roman" w:hAnsi="Times New Roman" w:cs="Times New Roman"/>
                  <w:color w:val="0000FF"/>
                  <w:sz w:val="24"/>
                  <w:szCs w:val="24"/>
                  <w:u w:val="single"/>
                  <w:lang w:val="en-US" w:eastAsia="pl-PL"/>
                </w:rPr>
                <w:t>aventures</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extraordinaires</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d'Adèle</w:t>
              </w:r>
              <w:proofErr w:type="spellEnd"/>
              <w:r w:rsidRPr="00AD3B73">
                <w:rPr>
                  <w:rFonts w:ascii="Times New Roman" w:eastAsia="Times New Roman" w:hAnsi="Times New Roman" w:cs="Times New Roman"/>
                  <w:color w:val="0000FF"/>
                  <w:sz w:val="24"/>
                  <w:szCs w:val="24"/>
                  <w:u w:val="single"/>
                  <w:lang w:val="en-US" w:eastAsia="pl-PL"/>
                </w:rPr>
                <w:t xml:space="preserve"> Blanc-Sec</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2009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780"/>
        <w:gridCol w:w="178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hyperlink r:id="rId31" w:history="1">
              <w:proofErr w:type="spellStart"/>
              <w:r w:rsidRPr="00AD3B73">
                <w:rPr>
                  <w:rFonts w:ascii="Times New Roman" w:eastAsia="Times New Roman" w:hAnsi="Times New Roman" w:cs="Times New Roman"/>
                  <w:color w:val="0000FF"/>
                  <w:sz w:val="24"/>
                  <w:szCs w:val="24"/>
                  <w:u w:val="single"/>
                  <w:lang w:val="en-US" w:eastAsia="pl-PL"/>
                </w:rPr>
                <w:t>Artur</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i</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zemsta</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Maltazara</w:t>
              </w:r>
              <w:proofErr w:type="spellEnd"/>
            </w:hyperlink>
            <w:r w:rsidRPr="00AD3B73">
              <w:rPr>
                <w:rFonts w:ascii="Times New Roman" w:eastAsia="Times New Roman" w:hAnsi="Times New Roman" w:cs="Times New Roman"/>
                <w:sz w:val="24"/>
                <w:szCs w:val="24"/>
                <w:lang w:val="en-US" w:eastAsia="pl-PL"/>
              </w:rPr>
              <w:t xml:space="preserve"> </w:t>
            </w:r>
            <w:r w:rsidRPr="00AD3B73">
              <w:rPr>
                <w:rFonts w:ascii="Times New Roman" w:eastAsia="Times New Roman" w:hAnsi="Times New Roman" w:cs="Times New Roman"/>
                <w:sz w:val="24"/>
                <w:szCs w:val="24"/>
                <w:lang w:val="en-US" w:eastAsia="pl-PL"/>
              </w:rPr>
              <w:br/>
            </w:r>
            <w:hyperlink r:id="rId32" w:history="1">
              <w:r w:rsidRPr="00AD3B73">
                <w:rPr>
                  <w:rFonts w:ascii="Times New Roman" w:eastAsia="Times New Roman" w:hAnsi="Times New Roman" w:cs="Times New Roman"/>
                  <w:color w:val="0000FF"/>
                  <w:sz w:val="24"/>
                  <w:szCs w:val="24"/>
                  <w:u w:val="single"/>
                  <w:lang w:val="en-US" w:eastAsia="pl-PL"/>
                </w:rPr>
                <w:t xml:space="preserve">Arthur et la vengeance de </w:t>
              </w:r>
              <w:proofErr w:type="spellStart"/>
              <w:r w:rsidRPr="00AD3B73">
                <w:rPr>
                  <w:rFonts w:ascii="Times New Roman" w:eastAsia="Times New Roman" w:hAnsi="Times New Roman" w:cs="Times New Roman"/>
                  <w:color w:val="0000FF"/>
                  <w:sz w:val="24"/>
                  <w:szCs w:val="24"/>
                  <w:u w:val="single"/>
                  <w:lang w:val="en-US" w:eastAsia="pl-PL"/>
                </w:rPr>
                <w:t>Maltazard</w:t>
              </w:r>
              <w:proofErr w:type="spellEnd"/>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2006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54"/>
        <w:gridCol w:w="1154"/>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hyperlink r:id="rId33" w:history="1">
              <w:proofErr w:type="spellStart"/>
              <w:r w:rsidRPr="00AD3B73">
                <w:rPr>
                  <w:rFonts w:ascii="Times New Roman" w:eastAsia="Times New Roman" w:hAnsi="Times New Roman" w:cs="Times New Roman"/>
                  <w:color w:val="0000FF"/>
                  <w:sz w:val="24"/>
                  <w:szCs w:val="24"/>
                  <w:u w:val="single"/>
                  <w:lang w:val="en-US" w:eastAsia="pl-PL"/>
                </w:rPr>
                <w:t>Artur</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i</w:t>
              </w:r>
              <w:proofErr w:type="spellEnd"/>
              <w:r w:rsidRPr="00AD3B73">
                <w:rPr>
                  <w:rFonts w:ascii="Times New Roman" w:eastAsia="Times New Roman" w:hAnsi="Times New Roman" w:cs="Times New Roman"/>
                  <w:color w:val="0000FF"/>
                  <w:sz w:val="24"/>
                  <w:szCs w:val="24"/>
                  <w:u w:val="single"/>
                  <w:lang w:val="en-US" w:eastAsia="pl-PL"/>
                </w:rPr>
                <w:t xml:space="preserve"> </w:t>
              </w:r>
              <w:proofErr w:type="spellStart"/>
              <w:r w:rsidRPr="00AD3B73">
                <w:rPr>
                  <w:rFonts w:ascii="Times New Roman" w:eastAsia="Times New Roman" w:hAnsi="Times New Roman" w:cs="Times New Roman"/>
                  <w:color w:val="0000FF"/>
                  <w:sz w:val="24"/>
                  <w:szCs w:val="24"/>
                  <w:u w:val="single"/>
                  <w:lang w:val="en-US" w:eastAsia="pl-PL"/>
                </w:rPr>
                <w:t>Minimki</w:t>
              </w:r>
              <w:proofErr w:type="spellEnd"/>
            </w:hyperlink>
            <w:r w:rsidRPr="00AD3B73">
              <w:rPr>
                <w:rFonts w:ascii="Times New Roman" w:eastAsia="Times New Roman" w:hAnsi="Times New Roman" w:cs="Times New Roman"/>
                <w:sz w:val="24"/>
                <w:szCs w:val="24"/>
                <w:lang w:val="en-US" w:eastAsia="pl-PL"/>
              </w:rPr>
              <w:t xml:space="preserve"> </w:t>
            </w:r>
            <w:r w:rsidRPr="00AD3B73">
              <w:rPr>
                <w:rFonts w:ascii="Times New Roman" w:eastAsia="Times New Roman" w:hAnsi="Times New Roman" w:cs="Times New Roman"/>
                <w:sz w:val="24"/>
                <w:szCs w:val="24"/>
                <w:lang w:val="en-US" w:eastAsia="pl-PL"/>
              </w:rPr>
              <w:br/>
            </w:r>
            <w:hyperlink r:id="rId34" w:history="1">
              <w:r w:rsidRPr="00AD3B73">
                <w:rPr>
                  <w:rFonts w:ascii="Times New Roman" w:eastAsia="Times New Roman" w:hAnsi="Times New Roman" w:cs="Times New Roman"/>
                  <w:color w:val="0000FF"/>
                  <w:sz w:val="24"/>
                  <w:szCs w:val="24"/>
                  <w:u w:val="single"/>
                  <w:lang w:val="en-US" w:eastAsia="pl-PL"/>
                </w:rPr>
                <w:t xml:space="preserve">Arthur et les </w:t>
              </w:r>
              <w:proofErr w:type="spellStart"/>
              <w:r w:rsidRPr="00AD3B73">
                <w:rPr>
                  <w:rFonts w:ascii="Times New Roman" w:eastAsia="Times New Roman" w:hAnsi="Times New Roman" w:cs="Times New Roman"/>
                  <w:color w:val="0000FF"/>
                  <w:sz w:val="24"/>
                  <w:szCs w:val="24"/>
                  <w:u w:val="single"/>
                  <w:lang w:val="en-US" w:eastAsia="pl-PL"/>
                </w:rPr>
                <w:t>Minimoys</w:t>
              </w:r>
              <w:proofErr w:type="spellEnd"/>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2005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450"/>
        <w:gridCol w:w="45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35" w:history="1">
              <w:r w:rsidRPr="00AD3B73">
                <w:rPr>
                  <w:rFonts w:ascii="Times New Roman" w:eastAsia="Times New Roman" w:hAnsi="Times New Roman" w:cs="Times New Roman"/>
                  <w:color w:val="0000FF"/>
                  <w:sz w:val="24"/>
                  <w:szCs w:val="24"/>
                  <w:u w:val="single"/>
                  <w:lang w:eastAsia="pl-PL"/>
                </w:rPr>
                <w:t>Angel-A</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1999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310"/>
        <w:gridCol w:w="124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hyperlink r:id="rId36" w:history="1">
              <w:r w:rsidRPr="00AD3B73">
                <w:rPr>
                  <w:rFonts w:ascii="Times New Roman" w:eastAsia="Times New Roman" w:hAnsi="Times New Roman" w:cs="Times New Roman"/>
                  <w:color w:val="0000FF"/>
                  <w:sz w:val="24"/>
                  <w:szCs w:val="24"/>
                  <w:u w:val="single"/>
                  <w:lang w:val="en-US" w:eastAsia="pl-PL"/>
                </w:rPr>
                <w:t xml:space="preserve">Joanna </w:t>
              </w:r>
              <w:proofErr w:type="spellStart"/>
              <w:r w:rsidRPr="00AD3B73">
                <w:rPr>
                  <w:rFonts w:ascii="Times New Roman" w:eastAsia="Times New Roman" w:hAnsi="Times New Roman" w:cs="Times New Roman"/>
                  <w:color w:val="0000FF"/>
                  <w:sz w:val="24"/>
                  <w:szCs w:val="24"/>
                  <w:u w:val="single"/>
                  <w:lang w:val="en-US" w:eastAsia="pl-PL"/>
                </w:rPr>
                <w:t>d'Arc</w:t>
              </w:r>
              <w:proofErr w:type="spellEnd"/>
            </w:hyperlink>
            <w:r w:rsidRPr="00AD3B73">
              <w:rPr>
                <w:rFonts w:ascii="Times New Roman" w:eastAsia="Times New Roman" w:hAnsi="Times New Roman" w:cs="Times New Roman"/>
                <w:sz w:val="24"/>
                <w:szCs w:val="24"/>
                <w:lang w:val="en-US" w:eastAsia="pl-PL"/>
              </w:rPr>
              <w:t xml:space="preserve"> </w:t>
            </w:r>
            <w:r w:rsidRPr="00AD3B73">
              <w:rPr>
                <w:rFonts w:ascii="Times New Roman" w:eastAsia="Times New Roman" w:hAnsi="Times New Roman" w:cs="Times New Roman"/>
                <w:sz w:val="24"/>
                <w:szCs w:val="24"/>
                <w:lang w:val="en-US" w:eastAsia="pl-PL"/>
              </w:rPr>
              <w:br/>
            </w:r>
            <w:hyperlink r:id="rId37" w:history="1">
              <w:r w:rsidRPr="00AD3B73">
                <w:rPr>
                  <w:rFonts w:ascii="Times New Roman" w:eastAsia="Times New Roman" w:hAnsi="Times New Roman" w:cs="Times New Roman"/>
                  <w:color w:val="0000FF"/>
                  <w:sz w:val="24"/>
                  <w:szCs w:val="24"/>
                  <w:u w:val="single"/>
                  <w:lang w:val="en-US" w:eastAsia="pl-PL"/>
                </w:rPr>
                <w:t>Joan of Arc</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38" w:history="1">
              <w:r w:rsidRPr="00AD3B73">
                <w:rPr>
                  <w:rFonts w:ascii="Times New Roman" w:eastAsia="Times New Roman" w:hAnsi="Times New Roman" w:cs="Times New Roman"/>
                  <w:color w:val="0000FF"/>
                  <w:sz w:val="24"/>
                  <w:szCs w:val="24"/>
                  <w:u w:val="single"/>
                  <w:lang w:eastAsia="pl-PL"/>
                </w:rPr>
                <w:t xml:space="preserve">2 nominacje </w:t>
              </w:r>
            </w:hyperlink>
          </w:p>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1997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820"/>
        <w:gridCol w:w="238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hyperlink r:id="rId39" w:history="1">
              <w:proofErr w:type="spellStart"/>
              <w:r w:rsidRPr="00AD3B73">
                <w:rPr>
                  <w:rFonts w:ascii="Times New Roman" w:eastAsia="Times New Roman" w:hAnsi="Times New Roman" w:cs="Times New Roman"/>
                  <w:color w:val="0000FF"/>
                  <w:sz w:val="24"/>
                  <w:szCs w:val="24"/>
                  <w:u w:val="single"/>
                  <w:lang w:val="en-US" w:eastAsia="pl-PL"/>
                </w:rPr>
                <w:t>Piąty</w:t>
              </w:r>
              <w:proofErr w:type="spellEnd"/>
              <w:r w:rsidRPr="00AD3B73">
                <w:rPr>
                  <w:rFonts w:ascii="Times New Roman" w:eastAsia="Times New Roman" w:hAnsi="Times New Roman" w:cs="Times New Roman"/>
                  <w:color w:val="0000FF"/>
                  <w:sz w:val="24"/>
                  <w:szCs w:val="24"/>
                  <w:u w:val="single"/>
                  <w:lang w:val="en-US" w:eastAsia="pl-PL"/>
                </w:rPr>
                <w:t xml:space="preserve"> element</w:t>
              </w:r>
            </w:hyperlink>
            <w:r w:rsidRPr="00AD3B73">
              <w:rPr>
                <w:rFonts w:ascii="Times New Roman" w:eastAsia="Times New Roman" w:hAnsi="Times New Roman" w:cs="Times New Roman"/>
                <w:sz w:val="24"/>
                <w:szCs w:val="24"/>
                <w:lang w:val="en-US" w:eastAsia="pl-PL"/>
              </w:rPr>
              <w:t xml:space="preserve"> </w:t>
            </w:r>
            <w:r w:rsidRPr="00AD3B73">
              <w:rPr>
                <w:rFonts w:ascii="Times New Roman" w:eastAsia="Times New Roman" w:hAnsi="Times New Roman" w:cs="Times New Roman"/>
                <w:sz w:val="24"/>
                <w:szCs w:val="24"/>
                <w:lang w:val="en-US" w:eastAsia="pl-PL"/>
              </w:rPr>
              <w:br/>
            </w:r>
            <w:hyperlink r:id="rId40" w:history="1">
              <w:r w:rsidRPr="00AD3B73">
                <w:rPr>
                  <w:rFonts w:ascii="Times New Roman" w:eastAsia="Times New Roman" w:hAnsi="Times New Roman" w:cs="Times New Roman"/>
                  <w:color w:val="0000FF"/>
                  <w:sz w:val="24"/>
                  <w:szCs w:val="24"/>
                  <w:u w:val="single"/>
                  <w:lang w:val="en-US" w:eastAsia="pl-PL"/>
                </w:rPr>
                <w:t>The Fifth Element</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41" w:history="1">
              <w:r w:rsidRPr="00AD3B73">
                <w:rPr>
                  <w:rFonts w:ascii="Times New Roman" w:eastAsia="Times New Roman" w:hAnsi="Times New Roman" w:cs="Times New Roman"/>
                  <w:color w:val="0000FF"/>
                  <w:sz w:val="24"/>
                  <w:szCs w:val="24"/>
                  <w:u w:val="single"/>
                  <w:lang w:eastAsia="pl-PL"/>
                </w:rPr>
                <w:t xml:space="preserve">1 nagroda i 2 nominacje </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1994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813"/>
        <w:gridCol w:w="238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42" w:history="1">
              <w:r w:rsidRPr="00AD3B73">
                <w:rPr>
                  <w:rFonts w:ascii="Times New Roman" w:eastAsia="Times New Roman" w:hAnsi="Times New Roman" w:cs="Times New Roman"/>
                  <w:color w:val="0000FF"/>
                  <w:sz w:val="24"/>
                  <w:szCs w:val="24"/>
                  <w:u w:val="single"/>
                  <w:lang w:eastAsia="pl-PL"/>
                </w:rPr>
                <w:t>Leon zawodowiec</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43" w:history="1">
              <w:proofErr w:type="spellStart"/>
              <w:r w:rsidRPr="00AD3B73">
                <w:rPr>
                  <w:rFonts w:ascii="Times New Roman" w:eastAsia="Times New Roman" w:hAnsi="Times New Roman" w:cs="Times New Roman"/>
                  <w:color w:val="0000FF"/>
                  <w:sz w:val="24"/>
                  <w:szCs w:val="24"/>
                  <w:u w:val="single"/>
                  <w:lang w:eastAsia="pl-PL"/>
                </w:rPr>
                <w:t>Léon</w:t>
              </w:r>
              <w:proofErr w:type="spellEnd"/>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44" w:history="1">
              <w:r w:rsidRPr="00AD3B73">
                <w:rPr>
                  <w:rFonts w:ascii="Times New Roman" w:eastAsia="Times New Roman" w:hAnsi="Times New Roman" w:cs="Times New Roman"/>
                  <w:color w:val="0000FF"/>
                  <w:sz w:val="24"/>
                  <w:szCs w:val="24"/>
                  <w:u w:val="single"/>
                  <w:lang w:eastAsia="pl-PL"/>
                </w:rPr>
                <w:t xml:space="preserve">1 nagroda i 2 nominacje </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1994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2456"/>
        <w:gridCol w:w="2456"/>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hyperlink r:id="rId45" w:history="1">
              <w:r w:rsidRPr="00AD3B73">
                <w:rPr>
                  <w:rFonts w:ascii="Times New Roman" w:eastAsia="Times New Roman" w:hAnsi="Times New Roman" w:cs="Times New Roman"/>
                  <w:color w:val="0000FF"/>
                  <w:sz w:val="24"/>
                  <w:szCs w:val="24"/>
                  <w:u w:val="single"/>
                  <w:lang w:val="en-US" w:eastAsia="pl-PL"/>
                </w:rPr>
                <w:t xml:space="preserve">De Serge </w:t>
              </w:r>
              <w:proofErr w:type="spellStart"/>
              <w:r w:rsidRPr="00AD3B73">
                <w:rPr>
                  <w:rFonts w:ascii="Times New Roman" w:eastAsia="Times New Roman" w:hAnsi="Times New Roman" w:cs="Times New Roman"/>
                  <w:color w:val="0000FF"/>
                  <w:sz w:val="24"/>
                  <w:szCs w:val="24"/>
                  <w:u w:val="single"/>
                  <w:lang w:val="en-US" w:eastAsia="pl-PL"/>
                </w:rPr>
                <w:t>Gainsbourg</w:t>
              </w:r>
              <w:proofErr w:type="spellEnd"/>
              <w:r w:rsidRPr="00AD3B73">
                <w:rPr>
                  <w:rFonts w:ascii="Times New Roman" w:eastAsia="Times New Roman" w:hAnsi="Times New Roman" w:cs="Times New Roman"/>
                  <w:color w:val="0000FF"/>
                  <w:sz w:val="24"/>
                  <w:szCs w:val="24"/>
                  <w:u w:val="single"/>
                  <w:lang w:val="en-US" w:eastAsia="pl-PL"/>
                </w:rPr>
                <w:t xml:space="preserve"> à </w:t>
              </w:r>
              <w:proofErr w:type="spellStart"/>
              <w:r w:rsidRPr="00AD3B73">
                <w:rPr>
                  <w:rFonts w:ascii="Times New Roman" w:eastAsia="Times New Roman" w:hAnsi="Times New Roman" w:cs="Times New Roman"/>
                  <w:color w:val="0000FF"/>
                  <w:sz w:val="24"/>
                  <w:szCs w:val="24"/>
                  <w:u w:val="single"/>
                  <w:lang w:val="en-US" w:eastAsia="pl-PL"/>
                </w:rPr>
                <w:t>Gainsbarre</w:t>
              </w:r>
              <w:proofErr w:type="spellEnd"/>
              <w:r w:rsidRPr="00AD3B73">
                <w:rPr>
                  <w:rFonts w:ascii="Times New Roman" w:eastAsia="Times New Roman" w:hAnsi="Times New Roman" w:cs="Times New Roman"/>
                  <w:color w:val="0000FF"/>
                  <w:sz w:val="24"/>
                  <w:szCs w:val="24"/>
                  <w:u w:val="single"/>
                  <w:lang w:val="en-US" w:eastAsia="pl-PL"/>
                </w:rPr>
                <w:t xml:space="preserve"> de 1958 - 1991</w:t>
              </w:r>
            </w:hyperlink>
            <w:r w:rsidRPr="00AD3B73">
              <w:rPr>
                <w:rFonts w:ascii="Times New Roman" w:eastAsia="Times New Roman" w:hAnsi="Times New Roman" w:cs="Times New Roman"/>
                <w:sz w:val="24"/>
                <w:szCs w:val="24"/>
                <w:lang w:val="en-US" w:eastAsia="pl-PL"/>
              </w:rPr>
              <w:t xml:space="preserve"> </w:t>
            </w:r>
            <w:r w:rsidRPr="00AD3B73">
              <w:rPr>
                <w:rFonts w:ascii="Times New Roman" w:eastAsia="Times New Roman" w:hAnsi="Times New Roman" w:cs="Times New Roman"/>
                <w:sz w:val="24"/>
                <w:szCs w:val="24"/>
                <w:lang w:val="en-US" w:eastAsia="pl-PL"/>
              </w:rPr>
              <w:br/>
              <w:t>(</w:t>
            </w:r>
            <w:proofErr w:type="spellStart"/>
            <w:r w:rsidRPr="00AD3B73">
              <w:rPr>
                <w:rFonts w:ascii="Times New Roman" w:eastAsia="Times New Roman" w:hAnsi="Times New Roman" w:cs="Times New Roman"/>
                <w:sz w:val="24"/>
                <w:szCs w:val="24"/>
                <w:lang w:val="en-US" w:eastAsia="pl-PL"/>
              </w:rPr>
              <w:t>wideo</w:t>
            </w:r>
            <w:proofErr w:type="spellEnd"/>
            <w:r w:rsidRPr="00AD3B73">
              <w:rPr>
                <w:rFonts w:ascii="Times New Roman" w:eastAsia="Times New Roman" w:hAnsi="Times New Roman" w:cs="Times New Roman"/>
                <w:sz w:val="24"/>
                <w:szCs w:val="24"/>
                <w:lang w:val="en-US" w:eastAsia="pl-PL"/>
              </w:rPr>
              <w:t>)</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val="en-US"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1991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410"/>
        <w:gridCol w:w="41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46" w:history="1">
              <w:r w:rsidRPr="00AD3B73">
                <w:rPr>
                  <w:rFonts w:ascii="Times New Roman" w:eastAsia="Times New Roman" w:hAnsi="Times New Roman" w:cs="Times New Roman"/>
                  <w:color w:val="0000FF"/>
                  <w:sz w:val="24"/>
                  <w:szCs w:val="24"/>
                  <w:u w:val="single"/>
                  <w:lang w:eastAsia="pl-PL"/>
                </w:rPr>
                <w:t>Atlantis</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1990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753"/>
        <w:gridCol w:w="124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47" w:history="1">
              <w:r w:rsidRPr="00AD3B73">
                <w:rPr>
                  <w:rFonts w:ascii="Times New Roman" w:eastAsia="Times New Roman" w:hAnsi="Times New Roman" w:cs="Times New Roman"/>
                  <w:color w:val="0000FF"/>
                  <w:sz w:val="24"/>
                  <w:szCs w:val="24"/>
                  <w:u w:val="single"/>
                  <w:lang w:eastAsia="pl-PL"/>
                </w:rPr>
                <w:t>Nikita</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48" w:history="1">
              <w:r w:rsidRPr="00AD3B73">
                <w:rPr>
                  <w:rFonts w:ascii="Times New Roman" w:eastAsia="Times New Roman" w:hAnsi="Times New Roman" w:cs="Times New Roman"/>
                  <w:color w:val="0000FF"/>
                  <w:sz w:val="24"/>
                  <w:szCs w:val="24"/>
                  <w:u w:val="single"/>
                  <w:lang w:eastAsia="pl-PL"/>
                </w:rPr>
                <w:t xml:space="preserve">La </w:t>
              </w:r>
              <w:proofErr w:type="spellStart"/>
              <w:r w:rsidRPr="00AD3B73">
                <w:rPr>
                  <w:rFonts w:ascii="Times New Roman" w:eastAsia="Times New Roman" w:hAnsi="Times New Roman" w:cs="Times New Roman"/>
                  <w:color w:val="0000FF"/>
                  <w:sz w:val="24"/>
                  <w:szCs w:val="24"/>
                  <w:u w:val="single"/>
                  <w:lang w:eastAsia="pl-PL"/>
                </w:rPr>
                <w:t>Femme</w:t>
              </w:r>
              <w:proofErr w:type="spellEnd"/>
              <w:r w:rsidRPr="00AD3B73">
                <w:rPr>
                  <w:rFonts w:ascii="Times New Roman" w:eastAsia="Times New Roman" w:hAnsi="Times New Roman" w:cs="Times New Roman"/>
                  <w:color w:val="0000FF"/>
                  <w:sz w:val="24"/>
                  <w:szCs w:val="24"/>
                  <w:u w:val="single"/>
                  <w:lang w:eastAsia="pl-PL"/>
                </w:rPr>
                <w:t xml:space="preserve"> Nikita</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49" w:history="1">
              <w:r w:rsidRPr="00AD3B73">
                <w:rPr>
                  <w:rFonts w:ascii="Times New Roman" w:eastAsia="Times New Roman" w:hAnsi="Times New Roman" w:cs="Times New Roman"/>
                  <w:color w:val="0000FF"/>
                  <w:sz w:val="24"/>
                  <w:szCs w:val="24"/>
                  <w:u w:val="single"/>
                  <w:lang w:eastAsia="pl-PL"/>
                </w:rPr>
                <w:t xml:space="preserve">2 nominacje </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1988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393"/>
        <w:gridCol w:w="124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50" w:history="1">
              <w:r w:rsidRPr="00AD3B73">
                <w:rPr>
                  <w:rFonts w:ascii="Times New Roman" w:eastAsia="Times New Roman" w:hAnsi="Times New Roman" w:cs="Times New Roman"/>
                  <w:color w:val="0000FF"/>
                  <w:sz w:val="24"/>
                  <w:szCs w:val="24"/>
                  <w:u w:val="single"/>
                  <w:lang w:eastAsia="pl-PL"/>
                </w:rPr>
                <w:t>Wielki błękit</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51" w:history="1">
              <w:proofErr w:type="spellStart"/>
              <w:r w:rsidRPr="00AD3B73">
                <w:rPr>
                  <w:rFonts w:ascii="Times New Roman" w:eastAsia="Times New Roman" w:hAnsi="Times New Roman" w:cs="Times New Roman"/>
                  <w:color w:val="0000FF"/>
                  <w:sz w:val="24"/>
                  <w:szCs w:val="24"/>
                  <w:u w:val="single"/>
                  <w:lang w:eastAsia="pl-PL"/>
                </w:rPr>
                <w:t>Le</w:t>
              </w:r>
              <w:proofErr w:type="spellEnd"/>
              <w:r w:rsidRPr="00AD3B73">
                <w:rPr>
                  <w:rFonts w:ascii="Times New Roman" w:eastAsia="Times New Roman" w:hAnsi="Times New Roman" w:cs="Times New Roman"/>
                  <w:color w:val="0000FF"/>
                  <w:sz w:val="24"/>
                  <w:szCs w:val="24"/>
                  <w:u w:val="single"/>
                  <w:lang w:eastAsia="pl-PL"/>
                </w:rPr>
                <w:t xml:space="preserve"> grand </w:t>
              </w:r>
              <w:proofErr w:type="spellStart"/>
              <w:r w:rsidRPr="00AD3B73">
                <w:rPr>
                  <w:rFonts w:ascii="Times New Roman" w:eastAsia="Times New Roman" w:hAnsi="Times New Roman" w:cs="Times New Roman"/>
                  <w:color w:val="0000FF"/>
                  <w:sz w:val="24"/>
                  <w:szCs w:val="24"/>
                  <w:u w:val="single"/>
                  <w:lang w:eastAsia="pl-PL"/>
                </w:rPr>
                <w:t>bleu</w:t>
              </w:r>
              <w:proofErr w:type="spellEnd"/>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52" w:history="1">
              <w:r w:rsidRPr="00AD3B73">
                <w:rPr>
                  <w:rFonts w:ascii="Times New Roman" w:eastAsia="Times New Roman" w:hAnsi="Times New Roman" w:cs="Times New Roman"/>
                  <w:color w:val="0000FF"/>
                  <w:sz w:val="24"/>
                  <w:szCs w:val="24"/>
                  <w:u w:val="single"/>
                  <w:lang w:eastAsia="pl-PL"/>
                </w:rPr>
                <w:t xml:space="preserve">2 nominacje </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1985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834"/>
        <w:gridCol w:w="124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53" w:history="1">
              <w:r w:rsidRPr="00AD3B73">
                <w:rPr>
                  <w:rFonts w:ascii="Times New Roman" w:eastAsia="Times New Roman" w:hAnsi="Times New Roman" w:cs="Times New Roman"/>
                  <w:color w:val="0000FF"/>
                  <w:sz w:val="24"/>
                  <w:szCs w:val="24"/>
                  <w:u w:val="single"/>
                  <w:lang w:eastAsia="pl-PL"/>
                </w:rPr>
                <w:t>Metro</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54" w:history="1">
              <w:r w:rsidRPr="00AD3B73">
                <w:rPr>
                  <w:rFonts w:ascii="Times New Roman" w:eastAsia="Times New Roman" w:hAnsi="Times New Roman" w:cs="Times New Roman"/>
                  <w:color w:val="0000FF"/>
                  <w:sz w:val="24"/>
                  <w:szCs w:val="24"/>
                  <w:u w:val="single"/>
                  <w:lang w:eastAsia="pl-PL"/>
                </w:rPr>
                <w:t>Subway</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55" w:history="1">
              <w:r w:rsidRPr="00AD3B73">
                <w:rPr>
                  <w:rFonts w:ascii="Times New Roman" w:eastAsia="Times New Roman" w:hAnsi="Times New Roman" w:cs="Times New Roman"/>
                  <w:color w:val="0000FF"/>
                  <w:sz w:val="24"/>
                  <w:szCs w:val="24"/>
                  <w:u w:val="single"/>
                  <w:lang w:eastAsia="pl-PL"/>
                </w:rPr>
                <w:t xml:space="preserve">3 nominacje </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1983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873"/>
        <w:gridCol w:w="1240"/>
        <w:gridCol w:w="8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56" w:history="1">
              <w:r w:rsidRPr="00AD3B73">
                <w:rPr>
                  <w:rFonts w:ascii="Times New Roman" w:eastAsia="Times New Roman" w:hAnsi="Times New Roman" w:cs="Times New Roman"/>
                  <w:color w:val="0000FF"/>
                  <w:sz w:val="24"/>
                  <w:szCs w:val="24"/>
                  <w:u w:val="single"/>
                  <w:lang w:eastAsia="pl-PL"/>
                </w:rPr>
                <w:t>Ostatnia walka</w:t>
              </w:r>
            </w:hyperlink>
            <w:r w:rsidRPr="00AD3B73">
              <w:rPr>
                <w:rFonts w:ascii="Times New Roman" w:eastAsia="Times New Roman" w:hAnsi="Times New Roman" w:cs="Times New Roman"/>
                <w:sz w:val="24"/>
                <w:szCs w:val="24"/>
                <w:lang w:eastAsia="pl-PL"/>
              </w:rPr>
              <w:t xml:space="preserve"> </w:t>
            </w:r>
            <w:r w:rsidRPr="00AD3B73">
              <w:rPr>
                <w:rFonts w:ascii="Times New Roman" w:eastAsia="Times New Roman" w:hAnsi="Times New Roman" w:cs="Times New Roman"/>
                <w:sz w:val="24"/>
                <w:szCs w:val="24"/>
                <w:lang w:eastAsia="pl-PL"/>
              </w:rPr>
              <w:br/>
            </w:r>
            <w:hyperlink r:id="rId57" w:history="1">
              <w:proofErr w:type="spellStart"/>
              <w:r w:rsidRPr="00AD3B73">
                <w:rPr>
                  <w:rFonts w:ascii="Times New Roman" w:eastAsia="Times New Roman" w:hAnsi="Times New Roman" w:cs="Times New Roman"/>
                  <w:color w:val="0000FF"/>
                  <w:sz w:val="24"/>
                  <w:szCs w:val="24"/>
                  <w:u w:val="single"/>
                  <w:lang w:eastAsia="pl-PL"/>
                </w:rPr>
                <w:t>Le</w:t>
              </w:r>
              <w:proofErr w:type="spellEnd"/>
              <w:r w:rsidRPr="00AD3B73">
                <w:rPr>
                  <w:rFonts w:ascii="Times New Roman" w:eastAsia="Times New Roman" w:hAnsi="Times New Roman" w:cs="Times New Roman"/>
                  <w:color w:val="0000FF"/>
                  <w:sz w:val="24"/>
                  <w:szCs w:val="24"/>
                  <w:u w:val="single"/>
                  <w:lang w:eastAsia="pl-PL"/>
                </w:rPr>
                <w:t xml:space="preserve"> </w:t>
              </w:r>
              <w:proofErr w:type="spellStart"/>
              <w:r w:rsidRPr="00AD3B73">
                <w:rPr>
                  <w:rFonts w:ascii="Times New Roman" w:eastAsia="Times New Roman" w:hAnsi="Times New Roman" w:cs="Times New Roman"/>
                  <w:color w:val="0000FF"/>
                  <w:sz w:val="24"/>
                  <w:szCs w:val="24"/>
                  <w:u w:val="single"/>
                  <w:lang w:eastAsia="pl-PL"/>
                </w:rPr>
                <w:t>Dernier</w:t>
              </w:r>
              <w:proofErr w:type="spellEnd"/>
              <w:r w:rsidRPr="00AD3B73">
                <w:rPr>
                  <w:rFonts w:ascii="Times New Roman" w:eastAsia="Times New Roman" w:hAnsi="Times New Roman" w:cs="Times New Roman"/>
                  <w:color w:val="0000FF"/>
                  <w:sz w:val="24"/>
                  <w:szCs w:val="24"/>
                  <w:u w:val="single"/>
                  <w:lang w:eastAsia="pl-PL"/>
                </w:rPr>
                <w:t xml:space="preserve"> </w:t>
              </w:r>
              <w:proofErr w:type="spellStart"/>
              <w:r w:rsidRPr="00AD3B73">
                <w:rPr>
                  <w:rFonts w:ascii="Times New Roman" w:eastAsia="Times New Roman" w:hAnsi="Times New Roman" w:cs="Times New Roman"/>
                  <w:color w:val="0000FF"/>
                  <w:sz w:val="24"/>
                  <w:szCs w:val="24"/>
                  <w:u w:val="single"/>
                  <w:lang w:eastAsia="pl-PL"/>
                </w:rPr>
                <w:t>combat</w:t>
              </w:r>
              <w:proofErr w:type="spellEnd"/>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58" w:history="1">
              <w:r w:rsidRPr="00AD3B73">
                <w:rPr>
                  <w:rFonts w:ascii="Times New Roman" w:eastAsia="Times New Roman" w:hAnsi="Times New Roman" w:cs="Times New Roman"/>
                  <w:color w:val="0000FF"/>
                  <w:sz w:val="24"/>
                  <w:szCs w:val="24"/>
                  <w:u w:val="single"/>
                  <w:lang w:eastAsia="pl-PL"/>
                </w:rPr>
                <w:t xml:space="preserve">1 nominacja </w:t>
              </w:r>
            </w:hyperlink>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r>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r w:rsidRPr="00AD3B73">
              <w:rPr>
                <w:rFonts w:ascii="Times New Roman" w:eastAsia="Times New Roman" w:hAnsi="Times New Roman" w:cs="Times New Roman"/>
                <w:sz w:val="24"/>
                <w:szCs w:val="24"/>
                <w:lang w:eastAsia="pl-PL"/>
              </w:rPr>
              <w:t xml:space="preserve">1981 </w:t>
            </w: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0"/>
                <w:szCs w:val="20"/>
                <w:lang w:eastAsia="pl-PL"/>
              </w:rPr>
            </w:pPr>
          </w:p>
        </w:tc>
      </w:tr>
    </w:tbl>
    <w:p w:rsidR="00AD3B73" w:rsidRPr="00AD3B73" w:rsidRDefault="00AD3B73" w:rsidP="00AD3B73">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81"/>
        <w:gridCol w:w="1611"/>
      </w:tblGrid>
      <w:tr w:rsidR="00AD3B73" w:rsidRPr="00AD3B73" w:rsidTr="00AD3B73">
        <w:trPr>
          <w:tblCellSpacing w:w="15" w:type="dxa"/>
        </w:trPr>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AD3B73" w:rsidRPr="00AD3B73" w:rsidRDefault="00AD3B73" w:rsidP="00AD3B73">
            <w:pPr>
              <w:spacing w:after="0" w:line="240" w:lineRule="auto"/>
              <w:rPr>
                <w:rFonts w:ascii="Times New Roman" w:eastAsia="Times New Roman" w:hAnsi="Times New Roman" w:cs="Times New Roman"/>
                <w:sz w:val="24"/>
                <w:szCs w:val="24"/>
                <w:lang w:eastAsia="pl-PL"/>
              </w:rPr>
            </w:pPr>
            <w:hyperlink r:id="rId59" w:history="1">
              <w:proofErr w:type="spellStart"/>
              <w:r w:rsidRPr="00AD3B73">
                <w:rPr>
                  <w:rFonts w:ascii="Times New Roman" w:eastAsia="Times New Roman" w:hAnsi="Times New Roman" w:cs="Times New Roman"/>
                  <w:color w:val="0000FF"/>
                  <w:sz w:val="24"/>
                  <w:szCs w:val="24"/>
                  <w:u w:val="single"/>
                  <w:lang w:eastAsia="pl-PL"/>
                </w:rPr>
                <w:t>L'Avant-dernier</w:t>
              </w:r>
              <w:proofErr w:type="spellEnd"/>
            </w:hyperlink>
          </w:p>
        </w:tc>
      </w:tr>
    </w:tbl>
    <w:p w:rsidR="00AD3B73" w:rsidRDefault="00C1032C">
      <w:r>
        <w:rPr>
          <w:noProof/>
          <w:lang w:eastAsia="pl-PL"/>
        </w:rPr>
        <w:drawing>
          <wp:anchor distT="0" distB="0" distL="114300" distR="114300" simplePos="0" relativeHeight="251660288" behindDoc="0" locked="0" layoutInCell="1" allowOverlap="1">
            <wp:simplePos x="0" y="0"/>
            <wp:positionH relativeFrom="column">
              <wp:posOffset>3138805</wp:posOffset>
            </wp:positionH>
            <wp:positionV relativeFrom="paragraph">
              <wp:posOffset>114673</wp:posOffset>
            </wp:positionV>
            <wp:extent cx="2985135" cy="4219202"/>
            <wp:effectExtent l="19050" t="0" r="5715" b="0"/>
            <wp:wrapNone/>
            <wp:docPr id="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2985135" cy="4219202"/>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9264" behindDoc="0" locked="0" layoutInCell="1" allowOverlap="1">
            <wp:simplePos x="0" y="0"/>
            <wp:positionH relativeFrom="column">
              <wp:posOffset>-61595</wp:posOffset>
            </wp:positionH>
            <wp:positionV relativeFrom="paragraph">
              <wp:posOffset>144066</wp:posOffset>
            </wp:positionV>
            <wp:extent cx="2914650" cy="4191000"/>
            <wp:effectExtent l="19050" t="0" r="0" b="0"/>
            <wp:wrapNone/>
            <wp:docPr id="4" name="Obraz 11" descr="D:\dokumenty\MDK\ROBOTA\KLUB Filmowy\2017\Wielki błękit\7627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y\MDK\ROBOTA\KLUB Filmowy\2017\Wielki błękit\7627852.3.jpg"/>
                    <pic:cNvPicPr>
                      <a:picLocks noChangeAspect="1" noChangeArrowheads="1"/>
                    </pic:cNvPicPr>
                  </pic:nvPicPr>
                  <pic:blipFill>
                    <a:blip r:embed="rId61"/>
                    <a:srcRect/>
                    <a:stretch>
                      <a:fillRect/>
                    </a:stretch>
                  </pic:blipFill>
                  <pic:spPr bwMode="auto">
                    <a:xfrm>
                      <a:off x="0" y="0"/>
                      <a:ext cx="2914650" cy="4191000"/>
                    </a:xfrm>
                    <a:prstGeom prst="rect">
                      <a:avLst/>
                    </a:prstGeom>
                    <a:noFill/>
                    <a:ln w="9525">
                      <a:noFill/>
                      <a:miter lim="800000"/>
                      <a:headEnd/>
                      <a:tailEnd/>
                    </a:ln>
                  </pic:spPr>
                </pic:pic>
              </a:graphicData>
            </a:graphic>
          </wp:anchor>
        </w:drawing>
      </w:r>
    </w:p>
    <w:sectPr w:rsidR="00AD3B73" w:rsidSect="00AB3F6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D3B73"/>
    <w:rsid w:val="00AB3F61"/>
    <w:rsid w:val="00AD3B73"/>
    <w:rsid w:val="00C1032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3F61"/>
  </w:style>
  <w:style w:type="paragraph" w:styleId="Nagwek1">
    <w:name w:val="heading 1"/>
    <w:basedOn w:val="Normalny"/>
    <w:next w:val="Normalny"/>
    <w:link w:val="Nagwek1Znak"/>
    <w:uiPriority w:val="9"/>
    <w:qFormat/>
    <w:rsid w:val="00AD3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AD3B7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D3B73"/>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AD3B73"/>
    <w:rPr>
      <w:color w:val="0000FF"/>
      <w:u w:val="single"/>
    </w:rPr>
  </w:style>
  <w:style w:type="character" w:customStyle="1" w:styleId="Nagwek1Znak">
    <w:name w:val="Nagłówek 1 Znak"/>
    <w:basedOn w:val="Domylnaczcionkaakapitu"/>
    <w:link w:val="Nagwek1"/>
    <w:uiPriority w:val="9"/>
    <w:rsid w:val="00AD3B73"/>
    <w:rPr>
      <w:rFonts w:asciiTheme="majorHAnsi" w:eastAsiaTheme="majorEastAsia" w:hAnsiTheme="majorHAnsi" w:cstheme="majorBidi"/>
      <w:b/>
      <w:bCs/>
      <w:color w:val="365F91" w:themeColor="accent1" w:themeShade="BF"/>
      <w:sz w:val="28"/>
      <w:szCs w:val="28"/>
    </w:rPr>
  </w:style>
  <w:style w:type="character" w:customStyle="1" w:styleId="fulltext">
    <w:name w:val="fulltext"/>
    <w:basedOn w:val="Domylnaczcionkaakapitu"/>
    <w:rsid w:val="00AD3B73"/>
  </w:style>
  <w:style w:type="character" w:customStyle="1" w:styleId="togglebtn">
    <w:name w:val="togglebtn"/>
    <w:basedOn w:val="Domylnaczcionkaakapitu"/>
    <w:rsid w:val="00AD3B73"/>
  </w:style>
  <w:style w:type="character" w:customStyle="1" w:styleId="filmyear">
    <w:name w:val="filmyear"/>
    <w:basedOn w:val="Domylnaczcionkaakapitu"/>
    <w:rsid w:val="00AD3B73"/>
  </w:style>
  <w:style w:type="character" w:customStyle="1" w:styleId="cap">
    <w:name w:val="cap"/>
    <w:basedOn w:val="Domylnaczcionkaakapitu"/>
    <w:rsid w:val="00AD3B73"/>
  </w:style>
  <w:style w:type="paragraph" w:styleId="Tekstdymka">
    <w:name w:val="Balloon Text"/>
    <w:basedOn w:val="Normalny"/>
    <w:link w:val="TekstdymkaZnak"/>
    <w:uiPriority w:val="99"/>
    <w:semiHidden/>
    <w:unhideWhenUsed/>
    <w:rsid w:val="00AD3B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D3B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1337923">
      <w:bodyDiv w:val="1"/>
      <w:marLeft w:val="0"/>
      <w:marRight w:val="0"/>
      <w:marTop w:val="0"/>
      <w:marBottom w:val="0"/>
      <w:divBdr>
        <w:top w:val="none" w:sz="0" w:space="0" w:color="auto"/>
        <w:left w:val="none" w:sz="0" w:space="0" w:color="auto"/>
        <w:bottom w:val="none" w:sz="0" w:space="0" w:color="auto"/>
        <w:right w:val="none" w:sz="0" w:space="0" w:color="auto"/>
      </w:divBdr>
      <w:divsChild>
        <w:div w:id="1824619924">
          <w:marLeft w:val="0"/>
          <w:marRight w:val="0"/>
          <w:marTop w:val="0"/>
          <w:marBottom w:val="0"/>
          <w:divBdr>
            <w:top w:val="none" w:sz="0" w:space="0" w:color="auto"/>
            <w:left w:val="none" w:sz="0" w:space="0" w:color="auto"/>
            <w:bottom w:val="none" w:sz="0" w:space="0" w:color="auto"/>
            <w:right w:val="none" w:sz="0" w:space="0" w:color="auto"/>
          </w:divBdr>
          <w:divsChild>
            <w:div w:id="2121995635">
              <w:marLeft w:val="0"/>
              <w:marRight w:val="0"/>
              <w:marTop w:val="0"/>
              <w:marBottom w:val="0"/>
              <w:divBdr>
                <w:top w:val="none" w:sz="0" w:space="0" w:color="auto"/>
                <w:left w:val="none" w:sz="0" w:space="0" w:color="auto"/>
                <w:bottom w:val="none" w:sz="0" w:space="0" w:color="auto"/>
                <w:right w:val="none" w:sz="0" w:space="0" w:color="auto"/>
              </w:divBdr>
              <w:divsChild>
                <w:div w:id="609361131">
                  <w:marLeft w:val="0"/>
                  <w:marRight w:val="0"/>
                  <w:marTop w:val="0"/>
                  <w:marBottom w:val="0"/>
                  <w:divBdr>
                    <w:top w:val="none" w:sz="0" w:space="0" w:color="auto"/>
                    <w:left w:val="none" w:sz="0" w:space="0" w:color="auto"/>
                    <w:bottom w:val="none" w:sz="0" w:space="0" w:color="auto"/>
                    <w:right w:val="none" w:sz="0" w:space="0" w:color="auto"/>
                  </w:divBdr>
                  <w:divsChild>
                    <w:div w:id="738096167">
                      <w:marLeft w:val="0"/>
                      <w:marRight w:val="0"/>
                      <w:marTop w:val="0"/>
                      <w:marBottom w:val="0"/>
                      <w:divBdr>
                        <w:top w:val="none" w:sz="0" w:space="0" w:color="auto"/>
                        <w:left w:val="none" w:sz="0" w:space="0" w:color="auto"/>
                        <w:bottom w:val="none" w:sz="0" w:space="0" w:color="auto"/>
                        <w:right w:val="none" w:sz="0" w:space="0" w:color="auto"/>
                      </w:divBdr>
                      <w:divsChild>
                        <w:div w:id="466702583">
                          <w:marLeft w:val="0"/>
                          <w:marRight w:val="0"/>
                          <w:marTop w:val="0"/>
                          <w:marBottom w:val="0"/>
                          <w:divBdr>
                            <w:top w:val="none" w:sz="0" w:space="0" w:color="auto"/>
                            <w:left w:val="none" w:sz="0" w:space="0" w:color="auto"/>
                            <w:bottom w:val="none" w:sz="0" w:space="0" w:color="auto"/>
                            <w:right w:val="none" w:sz="0" w:space="0" w:color="auto"/>
                          </w:divBdr>
                          <w:divsChild>
                            <w:div w:id="1181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279267">
          <w:marLeft w:val="0"/>
          <w:marRight w:val="0"/>
          <w:marTop w:val="0"/>
          <w:marBottom w:val="0"/>
          <w:divBdr>
            <w:top w:val="none" w:sz="0" w:space="0" w:color="auto"/>
            <w:left w:val="none" w:sz="0" w:space="0" w:color="auto"/>
            <w:bottom w:val="none" w:sz="0" w:space="0" w:color="auto"/>
            <w:right w:val="none" w:sz="0" w:space="0" w:color="auto"/>
          </w:divBdr>
          <w:divsChild>
            <w:div w:id="298849876">
              <w:marLeft w:val="0"/>
              <w:marRight w:val="0"/>
              <w:marTop w:val="0"/>
              <w:marBottom w:val="0"/>
              <w:divBdr>
                <w:top w:val="none" w:sz="0" w:space="0" w:color="auto"/>
                <w:left w:val="none" w:sz="0" w:space="0" w:color="auto"/>
                <w:bottom w:val="none" w:sz="0" w:space="0" w:color="auto"/>
                <w:right w:val="none" w:sz="0" w:space="0" w:color="auto"/>
              </w:divBdr>
              <w:divsChild>
                <w:div w:id="1659967103">
                  <w:marLeft w:val="0"/>
                  <w:marRight w:val="0"/>
                  <w:marTop w:val="0"/>
                  <w:marBottom w:val="0"/>
                  <w:divBdr>
                    <w:top w:val="none" w:sz="0" w:space="0" w:color="auto"/>
                    <w:left w:val="none" w:sz="0" w:space="0" w:color="auto"/>
                    <w:bottom w:val="none" w:sz="0" w:space="0" w:color="auto"/>
                    <w:right w:val="none" w:sz="0" w:space="0" w:color="auto"/>
                  </w:divBdr>
                  <w:divsChild>
                    <w:div w:id="2121678928">
                      <w:marLeft w:val="0"/>
                      <w:marRight w:val="0"/>
                      <w:marTop w:val="0"/>
                      <w:marBottom w:val="0"/>
                      <w:divBdr>
                        <w:top w:val="none" w:sz="0" w:space="0" w:color="auto"/>
                        <w:left w:val="none" w:sz="0" w:space="0" w:color="auto"/>
                        <w:bottom w:val="none" w:sz="0" w:space="0" w:color="auto"/>
                        <w:right w:val="none" w:sz="0" w:space="0" w:color="auto"/>
                      </w:divBdr>
                      <w:divsChild>
                        <w:div w:id="1967815465">
                          <w:marLeft w:val="0"/>
                          <w:marRight w:val="0"/>
                          <w:marTop w:val="0"/>
                          <w:marBottom w:val="0"/>
                          <w:divBdr>
                            <w:top w:val="none" w:sz="0" w:space="0" w:color="auto"/>
                            <w:left w:val="none" w:sz="0" w:space="0" w:color="auto"/>
                            <w:bottom w:val="none" w:sz="0" w:space="0" w:color="auto"/>
                            <w:right w:val="none" w:sz="0" w:space="0" w:color="auto"/>
                          </w:divBdr>
                          <w:divsChild>
                            <w:div w:id="1399592337">
                              <w:marLeft w:val="0"/>
                              <w:marRight w:val="0"/>
                              <w:marTop w:val="0"/>
                              <w:marBottom w:val="0"/>
                              <w:divBdr>
                                <w:top w:val="none" w:sz="0" w:space="0" w:color="auto"/>
                                <w:left w:val="none" w:sz="0" w:space="0" w:color="auto"/>
                                <w:bottom w:val="none" w:sz="0" w:space="0" w:color="auto"/>
                                <w:right w:val="none" w:sz="0" w:space="0" w:color="auto"/>
                              </w:divBdr>
                              <w:divsChild>
                                <w:div w:id="487483495">
                                  <w:marLeft w:val="0"/>
                                  <w:marRight w:val="0"/>
                                  <w:marTop w:val="0"/>
                                  <w:marBottom w:val="0"/>
                                  <w:divBdr>
                                    <w:top w:val="none" w:sz="0" w:space="0" w:color="auto"/>
                                    <w:left w:val="none" w:sz="0" w:space="0" w:color="auto"/>
                                    <w:bottom w:val="none" w:sz="0" w:space="0" w:color="auto"/>
                                    <w:right w:val="none" w:sz="0" w:space="0" w:color="auto"/>
                                  </w:divBdr>
                                  <w:divsChild>
                                    <w:div w:id="1518735672">
                                      <w:marLeft w:val="0"/>
                                      <w:marRight w:val="0"/>
                                      <w:marTop w:val="0"/>
                                      <w:marBottom w:val="0"/>
                                      <w:divBdr>
                                        <w:top w:val="none" w:sz="0" w:space="0" w:color="auto"/>
                                        <w:left w:val="none" w:sz="0" w:space="0" w:color="auto"/>
                                        <w:bottom w:val="none" w:sz="0" w:space="0" w:color="auto"/>
                                        <w:right w:val="none" w:sz="0" w:space="0" w:color="auto"/>
                                      </w:divBdr>
                                      <w:divsChild>
                                        <w:div w:id="1173836715">
                                          <w:marLeft w:val="0"/>
                                          <w:marRight w:val="0"/>
                                          <w:marTop w:val="0"/>
                                          <w:marBottom w:val="0"/>
                                          <w:divBdr>
                                            <w:top w:val="none" w:sz="0" w:space="0" w:color="auto"/>
                                            <w:left w:val="none" w:sz="0" w:space="0" w:color="auto"/>
                                            <w:bottom w:val="none" w:sz="0" w:space="0" w:color="auto"/>
                                            <w:right w:val="none" w:sz="0" w:space="0" w:color="auto"/>
                                          </w:divBdr>
                                          <w:divsChild>
                                            <w:div w:id="1548907683">
                                              <w:marLeft w:val="0"/>
                                              <w:marRight w:val="0"/>
                                              <w:marTop w:val="0"/>
                                              <w:marBottom w:val="0"/>
                                              <w:divBdr>
                                                <w:top w:val="none" w:sz="0" w:space="0" w:color="auto"/>
                                                <w:left w:val="none" w:sz="0" w:space="0" w:color="auto"/>
                                                <w:bottom w:val="none" w:sz="0" w:space="0" w:color="auto"/>
                                                <w:right w:val="none" w:sz="0" w:space="0" w:color="auto"/>
                                              </w:divBdr>
                                              <w:divsChild>
                                                <w:div w:id="14352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5522403">
      <w:bodyDiv w:val="1"/>
      <w:marLeft w:val="0"/>
      <w:marRight w:val="0"/>
      <w:marTop w:val="0"/>
      <w:marBottom w:val="0"/>
      <w:divBdr>
        <w:top w:val="none" w:sz="0" w:space="0" w:color="auto"/>
        <w:left w:val="none" w:sz="0" w:space="0" w:color="auto"/>
        <w:bottom w:val="none" w:sz="0" w:space="0" w:color="auto"/>
        <w:right w:val="none" w:sz="0" w:space="0" w:color="auto"/>
      </w:divBdr>
      <w:divsChild>
        <w:div w:id="782765765">
          <w:marLeft w:val="0"/>
          <w:marRight w:val="0"/>
          <w:marTop w:val="0"/>
          <w:marBottom w:val="0"/>
          <w:divBdr>
            <w:top w:val="none" w:sz="0" w:space="0" w:color="auto"/>
            <w:left w:val="none" w:sz="0" w:space="0" w:color="auto"/>
            <w:bottom w:val="none" w:sz="0" w:space="0" w:color="auto"/>
            <w:right w:val="none" w:sz="0" w:space="0" w:color="auto"/>
          </w:divBdr>
        </w:div>
        <w:div w:id="893854405">
          <w:marLeft w:val="0"/>
          <w:marRight w:val="0"/>
          <w:marTop w:val="0"/>
          <w:marBottom w:val="0"/>
          <w:divBdr>
            <w:top w:val="none" w:sz="0" w:space="0" w:color="auto"/>
            <w:left w:val="none" w:sz="0" w:space="0" w:color="auto"/>
            <w:bottom w:val="none" w:sz="0" w:space="0" w:color="auto"/>
            <w:right w:val="none" w:sz="0" w:space="0" w:color="auto"/>
          </w:divBdr>
          <w:divsChild>
            <w:div w:id="629940468">
              <w:marLeft w:val="0"/>
              <w:marRight w:val="0"/>
              <w:marTop w:val="0"/>
              <w:marBottom w:val="0"/>
              <w:divBdr>
                <w:top w:val="none" w:sz="0" w:space="0" w:color="auto"/>
                <w:left w:val="none" w:sz="0" w:space="0" w:color="auto"/>
                <w:bottom w:val="none" w:sz="0" w:space="0" w:color="auto"/>
                <w:right w:val="none" w:sz="0" w:space="0" w:color="auto"/>
              </w:divBdr>
            </w:div>
          </w:divsChild>
        </w:div>
        <w:div w:id="1132013685">
          <w:marLeft w:val="0"/>
          <w:marRight w:val="0"/>
          <w:marTop w:val="0"/>
          <w:marBottom w:val="0"/>
          <w:divBdr>
            <w:top w:val="none" w:sz="0" w:space="0" w:color="auto"/>
            <w:left w:val="none" w:sz="0" w:space="0" w:color="auto"/>
            <w:bottom w:val="none" w:sz="0" w:space="0" w:color="auto"/>
            <w:right w:val="none" w:sz="0" w:space="0" w:color="auto"/>
          </w:divBdr>
          <w:divsChild>
            <w:div w:id="628709784">
              <w:marLeft w:val="0"/>
              <w:marRight w:val="0"/>
              <w:marTop w:val="0"/>
              <w:marBottom w:val="0"/>
              <w:divBdr>
                <w:top w:val="none" w:sz="0" w:space="0" w:color="auto"/>
                <w:left w:val="none" w:sz="0" w:space="0" w:color="auto"/>
                <w:bottom w:val="none" w:sz="0" w:space="0" w:color="auto"/>
                <w:right w:val="none" w:sz="0" w:space="0" w:color="auto"/>
              </w:divBdr>
              <w:divsChild>
                <w:div w:id="2010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2483">
          <w:marLeft w:val="0"/>
          <w:marRight w:val="0"/>
          <w:marTop w:val="0"/>
          <w:marBottom w:val="0"/>
          <w:divBdr>
            <w:top w:val="none" w:sz="0" w:space="0" w:color="auto"/>
            <w:left w:val="none" w:sz="0" w:space="0" w:color="auto"/>
            <w:bottom w:val="none" w:sz="0" w:space="0" w:color="auto"/>
            <w:right w:val="none" w:sz="0" w:space="0" w:color="auto"/>
          </w:divBdr>
          <w:divsChild>
            <w:div w:id="299238739">
              <w:marLeft w:val="0"/>
              <w:marRight w:val="0"/>
              <w:marTop w:val="0"/>
              <w:marBottom w:val="0"/>
              <w:divBdr>
                <w:top w:val="none" w:sz="0" w:space="0" w:color="auto"/>
                <w:left w:val="none" w:sz="0" w:space="0" w:color="auto"/>
                <w:bottom w:val="none" w:sz="0" w:space="0" w:color="auto"/>
                <w:right w:val="none" w:sz="0" w:space="0" w:color="auto"/>
              </w:divBdr>
              <w:divsChild>
                <w:div w:id="687875859">
                  <w:marLeft w:val="0"/>
                  <w:marRight w:val="0"/>
                  <w:marTop w:val="0"/>
                  <w:marBottom w:val="0"/>
                  <w:divBdr>
                    <w:top w:val="none" w:sz="0" w:space="0" w:color="auto"/>
                    <w:left w:val="none" w:sz="0" w:space="0" w:color="auto"/>
                    <w:bottom w:val="none" w:sz="0" w:space="0" w:color="auto"/>
                    <w:right w:val="none" w:sz="0" w:space="0" w:color="auto"/>
                  </w:divBdr>
                </w:div>
              </w:divsChild>
            </w:div>
            <w:div w:id="1094278653">
              <w:marLeft w:val="0"/>
              <w:marRight w:val="0"/>
              <w:marTop w:val="0"/>
              <w:marBottom w:val="0"/>
              <w:divBdr>
                <w:top w:val="none" w:sz="0" w:space="0" w:color="auto"/>
                <w:left w:val="none" w:sz="0" w:space="0" w:color="auto"/>
                <w:bottom w:val="none" w:sz="0" w:space="0" w:color="auto"/>
                <w:right w:val="none" w:sz="0" w:space="0" w:color="auto"/>
              </w:divBdr>
            </w:div>
          </w:divsChild>
        </w:div>
        <w:div w:id="1222209363">
          <w:marLeft w:val="0"/>
          <w:marRight w:val="0"/>
          <w:marTop w:val="0"/>
          <w:marBottom w:val="0"/>
          <w:divBdr>
            <w:top w:val="none" w:sz="0" w:space="0" w:color="auto"/>
            <w:left w:val="none" w:sz="0" w:space="0" w:color="auto"/>
            <w:bottom w:val="none" w:sz="0" w:space="0" w:color="auto"/>
            <w:right w:val="none" w:sz="0" w:space="0" w:color="auto"/>
          </w:divBdr>
          <w:divsChild>
            <w:div w:id="1529298400">
              <w:marLeft w:val="0"/>
              <w:marRight w:val="0"/>
              <w:marTop w:val="0"/>
              <w:marBottom w:val="0"/>
              <w:divBdr>
                <w:top w:val="none" w:sz="0" w:space="0" w:color="auto"/>
                <w:left w:val="none" w:sz="0" w:space="0" w:color="auto"/>
                <w:bottom w:val="none" w:sz="0" w:space="0" w:color="auto"/>
                <w:right w:val="none" w:sz="0" w:space="0" w:color="auto"/>
              </w:divBdr>
              <w:divsChild>
                <w:div w:id="13743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8578">
          <w:marLeft w:val="0"/>
          <w:marRight w:val="0"/>
          <w:marTop w:val="0"/>
          <w:marBottom w:val="0"/>
          <w:divBdr>
            <w:top w:val="none" w:sz="0" w:space="0" w:color="auto"/>
            <w:left w:val="none" w:sz="0" w:space="0" w:color="auto"/>
            <w:bottom w:val="none" w:sz="0" w:space="0" w:color="auto"/>
            <w:right w:val="none" w:sz="0" w:space="0" w:color="auto"/>
          </w:divBdr>
          <w:divsChild>
            <w:div w:id="1330984573">
              <w:marLeft w:val="0"/>
              <w:marRight w:val="0"/>
              <w:marTop w:val="0"/>
              <w:marBottom w:val="0"/>
              <w:divBdr>
                <w:top w:val="none" w:sz="0" w:space="0" w:color="auto"/>
                <w:left w:val="none" w:sz="0" w:space="0" w:color="auto"/>
                <w:bottom w:val="none" w:sz="0" w:space="0" w:color="auto"/>
                <w:right w:val="none" w:sz="0" w:space="0" w:color="auto"/>
              </w:divBdr>
              <w:divsChild>
                <w:div w:id="18495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12928">
          <w:marLeft w:val="0"/>
          <w:marRight w:val="0"/>
          <w:marTop w:val="0"/>
          <w:marBottom w:val="0"/>
          <w:divBdr>
            <w:top w:val="none" w:sz="0" w:space="0" w:color="auto"/>
            <w:left w:val="none" w:sz="0" w:space="0" w:color="auto"/>
            <w:bottom w:val="none" w:sz="0" w:space="0" w:color="auto"/>
            <w:right w:val="none" w:sz="0" w:space="0" w:color="auto"/>
          </w:divBdr>
          <w:divsChild>
            <w:div w:id="1804616381">
              <w:marLeft w:val="0"/>
              <w:marRight w:val="0"/>
              <w:marTop w:val="0"/>
              <w:marBottom w:val="0"/>
              <w:divBdr>
                <w:top w:val="none" w:sz="0" w:space="0" w:color="auto"/>
                <w:left w:val="none" w:sz="0" w:space="0" w:color="auto"/>
                <w:bottom w:val="none" w:sz="0" w:space="0" w:color="auto"/>
                <w:right w:val="none" w:sz="0" w:space="0" w:color="auto"/>
              </w:divBdr>
              <w:divsChild>
                <w:div w:id="12064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3453">
          <w:marLeft w:val="0"/>
          <w:marRight w:val="0"/>
          <w:marTop w:val="0"/>
          <w:marBottom w:val="0"/>
          <w:divBdr>
            <w:top w:val="none" w:sz="0" w:space="0" w:color="auto"/>
            <w:left w:val="none" w:sz="0" w:space="0" w:color="auto"/>
            <w:bottom w:val="none" w:sz="0" w:space="0" w:color="auto"/>
            <w:right w:val="none" w:sz="0" w:space="0" w:color="auto"/>
          </w:divBdr>
          <w:divsChild>
            <w:div w:id="1509054728">
              <w:marLeft w:val="0"/>
              <w:marRight w:val="0"/>
              <w:marTop w:val="0"/>
              <w:marBottom w:val="0"/>
              <w:divBdr>
                <w:top w:val="none" w:sz="0" w:space="0" w:color="auto"/>
                <w:left w:val="none" w:sz="0" w:space="0" w:color="auto"/>
                <w:bottom w:val="none" w:sz="0" w:space="0" w:color="auto"/>
                <w:right w:val="none" w:sz="0" w:space="0" w:color="auto"/>
              </w:divBdr>
              <w:divsChild>
                <w:div w:id="14572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79459">
          <w:marLeft w:val="0"/>
          <w:marRight w:val="0"/>
          <w:marTop w:val="0"/>
          <w:marBottom w:val="0"/>
          <w:divBdr>
            <w:top w:val="none" w:sz="0" w:space="0" w:color="auto"/>
            <w:left w:val="none" w:sz="0" w:space="0" w:color="auto"/>
            <w:bottom w:val="none" w:sz="0" w:space="0" w:color="auto"/>
            <w:right w:val="none" w:sz="0" w:space="0" w:color="auto"/>
          </w:divBdr>
          <w:divsChild>
            <w:div w:id="2098943625">
              <w:marLeft w:val="0"/>
              <w:marRight w:val="0"/>
              <w:marTop w:val="0"/>
              <w:marBottom w:val="0"/>
              <w:divBdr>
                <w:top w:val="none" w:sz="0" w:space="0" w:color="auto"/>
                <w:left w:val="none" w:sz="0" w:space="0" w:color="auto"/>
                <w:bottom w:val="none" w:sz="0" w:space="0" w:color="auto"/>
                <w:right w:val="none" w:sz="0" w:space="0" w:color="auto"/>
              </w:divBdr>
              <w:divsChild>
                <w:div w:id="181660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0278">
          <w:marLeft w:val="0"/>
          <w:marRight w:val="0"/>
          <w:marTop w:val="0"/>
          <w:marBottom w:val="0"/>
          <w:divBdr>
            <w:top w:val="none" w:sz="0" w:space="0" w:color="auto"/>
            <w:left w:val="none" w:sz="0" w:space="0" w:color="auto"/>
            <w:bottom w:val="none" w:sz="0" w:space="0" w:color="auto"/>
            <w:right w:val="none" w:sz="0" w:space="0" w:color="auto"/>
          </w:divBdr>
          <w:divsChild>
            <w:div w:id="1963415374">
              <w:marLeft w:val="0"/>
              <w:marRight w:val="0"/>
              <w:marTop w:val="0"/>
              <w:marBottom w:val="0"/>
              <w:divBdr>
                <w:top w:val="none" w:sz="0" w:space="0" w:color="auto"/>
                <w:left w:val="none" w:sz="0" w:space="0" w:color="auto"/>
                <w:bottom w:val="none" w:sz="0" w:space="0" w:color="auto"/>
                <w:right w:val="none" w:sz="0" w:space="0" w:color="auto"/>
              </w:divBdr>
              <w:divsChild>
                <w:div w:id="11290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8011">
      <w:bodyDiv w:val="1"/>
      <w:marLeft w:val="0"/>
      <w:marRight w:val="0"/>
      <w:marTop w:val="0"/>
      <w:marBottom w:val="0"/>
      <w:divBdr>
        <w:top w:val="none" w:sz="0" w:space="0" w:color="auto"/>
        <w:left w:val="none" w:sz="0" w:space="0" w:color="auto"/>
        <w:bottom w:val="none" w:sz="0" w:space="0" w:color="auto"/>
        <w:right w:val="none" w:sz="0" w:space="0" w:color="auto"/>
      </w:divBdr>
    </w:div>
    <w:div w:id="179420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ilmweb.pl/person/Carlo+Varini-40520" TargetMode="External"/><Relationship Id="rId18" Type="http://schemas.openxmlformats.org/officeDocument/2006/relationships/image" Target="media/image4.jpeg"/><Relationship Id="rId26" Type="http://schemas.openxmlformats.org/officeDocument/2006/relationships/hyperlink" Target="http://www.filmweb.pl/film/Artur+i+Minimki+3.+Dwa+%C5%9Bwiaty-2010-399298" TargetMode="External"/><Relationship Id="rId39" Type="http://schemas.openxmlformats.org/officeDocument/2006/relationships/hyperlink" Target="http://www.filmweb.pl/Piaty.Element" TargetMode="External"/><Relationship Id="rId21" Type="http://schemas.openxmlformats.org/officeDocument/2006/relationships/hyperlink" Target="http://www.filmweb.pl/film/Lucy-2014-687712" TargetMode="External"/><Relationship Id="rId34" Type="http://schemas.openxmlformats.org/officeDocument/2006/relationships/hyperlink" Target="http://www.filmweb.pl/Artur.I.Minimki" TargetMode="External"/><Relationship Id="rId42" Type="http://schemas.openxmlformats.org/officeDocument/2006/relationships/hyperlink" Target="http://www.filmweb.pl/Leon.Zawodowiec" TargetMode="External"/><Relationship Id="rId47" Type="http://schemas.openxmlformats.org/officeDocument/2006/relationships/hyperlink" Target="http://www.filmweb.pl/Nikita" TargetMode="External"/><Relationship Id="rId50" Type="http://schemas.openxmlformats.org/officeDocument/2006/relationships/hyperlink" Target="http://www.filmweb.pl/Wielki.Blekit" TargetMode="External"/><Relationship Id="rId55" Type="http://schemas.openxmlformats.org/officeDocument/2006/relationships/hyperlink" Target="http://www.filmweb.pl/person/Luc.Besson/awards" TargetMode="External"/><Relationship Id="rId63" Type="http://schemas.openxmlformats.org/officeDocument/2006/relationships/theme" Target="theme/theme1.xml"/><Relationship Id="rId7" Type="http://schemas.openxmlformats.org/officeDocument/2006/relationships/hyperlink" Target="http://www.filmweb.pl/Wielki.Blekit" TargetMode="External"/><Relationship Id="rId2" Type="http://schemas.openxmlformats.org/officeDocument/2006/relationships/settings" Target="settings.xml"/><Relationship Id="rId16" Type="http://schemas.openxmlformats.org/officeDocument/2006/relationships/hyperlink" Target="http://www.filmweb.pl/Wielki.Blekit" TargetMode="External"/><Relationship Id="rId20" Type="http://schemas.openxmlformats.org/officeDocument/2006/relationships/hyperlink" Target="http://www.filmweb.pl/film/Valerian+i+miasto+tysi%C4%85ca+planet-2017-659080" TargetMode="External"/><Relationship Id="rId29" Type="http://schemas.openxmlformats.org/officeDocument/2006/relationships/hyperlink" Target="http://www.filmweb.pl/film/Niezwyk%C5%82e+przygody+Adeli+Blanc-Sec-2010-545622" TargetMode="External"/><Relationship Id="rId41" Type="http://schemas.openxmlformats.org/officeDocument/2006/relationships/hyperlink" Target="http://www.filmweb.pl/person/Luc.Besson/awards" TargetMode="External"/><Relationship Id="rId54" Type="http://schemas.openxmlformats.org/officeDocument/2006/relationships/hyperlink" Target="http://www.filmweb.pl/film/Metro-1985-7690"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filmweb.pl/person/Luc.Besson" TargetMode="External"/><Relationship Id="rId11" Type="http://schemas.openxmlformats.org/officeDocument/2006/relationships/hyperlink" Target="http://www.filmweb.pl/person/Jean+Marc+Barr-4121" TargetMode="External"/><Relationship Id="rId24" Type="http://schemas.openxmlformats.org/officeDocument/2006/relationships/hyperlink" Target="http://www.filmweb.pl/film/Lady-2011-612199" TargetMode="External"/><Relationship Id="rId32" Type="http://schemas.openxmlformats.org/officeDocument/2006/relationships/hyperlink" Target="http://www.filmweb.pl/film/Artur+i+zemsta+Maltazara-2009-399300" TargetMode="External"/><Relationship Id="rId37" Type="http://schemas.openxmlformats.org/officeDocument/2006/relationships/hyperlink" Target="http://www.filmweb.pl/film/Joanna+d%27Arc-1999-842" TargetMode="External"/><Relationship Id="rId40" Type="http://schemas.openxmlformats.org/officeDocument/2006/relationships/hyperlink" Target="http://www.filmweb.pl/Piaty.Element" TargetMode="External"/><Relationship Id="rId45" Type="http://schemas.openxmlformats.org/officeDocument/2006/relationships/hyperlink" Target="http://www.filmweb.pl/film/De+Serge+Gainsbourg+%C3%A0+Gainsbarre+de+1958+-+1991-1994-160649" TargetMode="External"/><Relationship Id="rId53" Type="http://schemas.openxmlformats.org/officeDocument/2006/relationships/hyperlink" Target="http://www.filmweb.pl/film/Metro-1985-7690" TargetMode="External"/><Relationship Id="rId58" Type="http://schemas.openxmlformats.org/officeDocument/2006/relationships/hyperlink" Target="http://www.filmweb.pl/person/Luc.Besson/awards" TargetMode="External"/><Relationship Id="rId5" Type="http://schemas.openxmlformats.org/officeDocument/2006/relationships/hyperlink" Target="http://www.filmweb.pl/Wielki.Blekit" TargetMode="External"/><Relationship Id="rId15" Type="http://schemas.openxmlformats.org/officeDocument/2006/relationships/hyperlink" Target="http://www.filmweb.pl/person/Luc.Besson" TargetMode="External"/><Relationship Id="rId23" Type="http://schemas.openxmlformats.org/officeDocument/2006/relationships/hyperlink" Target="http://www.filmweb.pl/film/Porachunki-2013-655799" TargetMode="External"/><Relationship Id="rId28" Type="http://schemas.openxmlformats.org/officeDocument/2006/relationships/hyperlink" Target="http://www.filmweb.pl/person/Luc.Besson/awards" TargetMode="External"/><Relationship Id="rId36" Type="http://schemas.openxmlformats.org/officeDocument/2006/relationships/hyperlink" Target="http://www.filmweb.pl/film/Joanna+d%27Arc-1999-842" TargetMode="External"/><Relationship Id="rId49" Type="http://schemas.openxmlformats.org/officeDocument/2006/relationships/hyperlink" Target="http://www.filmweb.pl/person/Luc.Besson/awards" TargetMode="External"/><Relationship Id="rId57" Type="http://schemas.openxmlformats.org/officeDocument/2006/relationships/hyperlink" Target="http://www.filmweb.pl/film/Ostatnia+walka-1983-7180" TargetMode="External"/><Relationship Id="rId61" Type="http://schemas.openxmlformats.org/officeDocument/2006/relationships/image" Target="media/image6.jpeg"/><Relationship Id="rId10" Type="http://schemas.openxmlformats.org/officeDocument/2006/relationships/hyperlink" Target="http://www.filmweb.pl/person/Jean.Reno" TargetMode="External"/><Relationship Id="rId19" Type="http://schemas.openxmlformats.org/officeDocument/2006/relationships/hyperlink" Target="http://www.filmweb.pl/film/Valerian+i+miasto+tysi%C4%85ca+planet-2017-659080" TargetMode="External"/><Relationship Id="rId31" Type="http://schemas.openxmlformats.org/officeDocument/2006/relationships/hyperlink" Target="http://www.filmweb.pl/film/Artur+i+zemsta+Maltazara-2009-399300" TargetMode="External"/><Relationship Id="rId44" Type="http://schemas.openxmlformats.org/officeDocument/2006/relationships/hyperlink" Target="http://www.filmweb.pl/person/Luc.Besson/awards" TargetMode="External"/><Relationship Id="rId52" Type="http://schemas.openxmlformats.org/officeDocument/2006/relationships/hyperlink" Target="http://www.filmweb.pl/person/Luc.Besson/awards" TargetMode="External"/><Relationship Id="rId6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www.filmweb.pl/person/%C3%89ric+Serra-10799" TargetMode="External"/><Relationship Id="rId22" Type="http://schemas.openxmlformats.org/officeDocument/2006/relationships/hyperlink" Target="http://www.filmweb.pl/film/Porachunki-2013-655799" TargetMode="External"/><Relationship Id="rId27" Type="http://schemas.openxmlformats.org/officeDocument/2006/relationships/hyperlink" Target="http://www.filmweb.pl/film/Artur+i+Minimki+3.+Dwa+%C5%9Bwiaty-2010-399298" TargetMode="External"/><Relationship Id="rId30" Type="http://schemas.openxmlformats.org/officeDocument/2006/relationships/hyperlink" Target="http://www.filmweb.pl/film/Niezwyk%C5%82e+przygody+Adeli+Blanc-Sec-2010-545622" TargetMode="External"/><Relationship Id="rId35" Type="http://schemas.openxmlformats.org/officeDocument/2006/relationships/hyperlink" Target="http://www.filmweb.pl/Angel-a" TargetMode="External"/><Relationship Id="rId43" Type="http://schemas.openxmlformats.org/officeDocument/2006/relationships/hyperlink" Target="http://www.filmweb.pl/Leon.Zawodowiec" TargetMode="External"/><Relationship Id="rId48" Type="http://schemas.openxmlformats.org/officeDocument/2006/relationships/hyperlink" Target="http://www.filmweb.pl/Nikita" TargetMode="External"/><Relationship Id="rId56" Type="http://schemas.openxmlformats.org/officeDocument/2006/relationships/hyperlink" Target="http://www.filmweb.pl/film/Ostatnia+walka-1983-7180" TargetMode="External"/><Relationship Id="rId8" Type="http://schemas.openxmlformats.org/officeDocument/2006/relationships/hyperlink" Target="http://www.filmweb.pl/person/Luc.Besson" TargetMode="External"/><Relationship Id="rId51" Type="http://schemas.openxmlformats.org/officeDocument/2006/relationships/hyperlink" Target="http://www.filmweb.pl/Wielki.Blekit"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filmweb.pl/person/Luc.Besson" TargetMode="External"/><Relationship Id="rId25" Type="http://schemas.openxmlformats.org/officeDocument/2006/relationships/hyperlink" Target="http://www.filmweb.pl/film/Lady-2011-612199" TargetMode="External"/><Relationship Id="rId33" Type="http://schemas.openxmlformats.org/officeDocument/2006/relationships/hyperlink" Target="http://www.filmweb.pl/Artur.I.Minimki" TargetMode="External"/><Relationship Id="rId38" Type="http://schemas.openxmlformats.org/officeDocument/2006/relationships/hyperlink" Target="http://www.filmweb.pl/person/Luc.Besson/awards" TargetMode="External"/><Relationship Id="rId46" Type="http://schemas.openxmlformats.org/officeDocument/2006/relationships/hyperlink" Target="http://www.filmweb.pl/film/Atlantis-1991-3957" TargetMode="External"/><Relationship Id="rId59" Type="http://schemas.openxmlformats.org/officeDocument/2006/relationships/hyperlink" Target="http://www.filmweb.pl/film/L%27Avant-dernier-1981-695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1612</Words>
  <Characters>9674</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Aneta</cp:lastModifiedBy>
  <cp:revision>1</cp:revision>
  <dcterms:created xsi:type="dcterms:W3CDTF">2017-05-21T20:35:00Z</dcterms:created>
  <dcterms:modified xsi:type="dcterms:W3CDTF">2017-05-21T20:52:00Z</dcterms:modified>
</cp:coreProperties>
</file>